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C8C7A" w14:textId="53A2AA4A" w:rsidR="006F299B" w:rsidRPr="001C66E7" w:rsidRDefault="00E47F4C">
      <w:pPr>
        <w:rPr>
          <w:rFonts w:ascii="Arial" w:hAnsi="Arial" w:cs="Arial"/>
          <w:b/>
          <w:bCs/>
          <w:lang w:val="en-US"/>
        </w:rPr>
      </w:pPr>
      <w:r w:rsidRPr="001C66E7">
        <w:rPr>
          <w:rFonts w:ascii="Arial" w:hAnsi="Arial" w:cs="Arial"/>
          <w:b/>
          <w:bCs/>
          <w:lang w:val="en-US"/>
        </w:rPr>
        <w:t>Minutes from</w:t>
      </w:r>
      <w:r w:rsidR="00797562">
        <w:rPr>
          <w:rFonts w:ascii="Arial" w:hAnsi="Arial" w:cs="Arial"/>
          <w:b/>
          <w:bCs/>
          <w:lang w:val="en-US"/>
        </w:rPr>
        <w:t xml:space="preserve"> </w:t>
      </w:r>
      <w:r w:rsidR="00A80113">
        <w:rPr>
          <w:rFonts w:ascii="Arial" w:hAnsi="Arial" w:cs="Arial"/>
          <w:b/>
          <w:bCs/>
          <w:lang w:val="en-US"/>
        </w:rPr>
        <w:t xml:space="preserve">Exceptional </w:t>
      </w:r>
      <w:r w:rsidRPr="001C66E7">
        <w:rPr>
          <w:rFonts w:ascii="Arial" w:hAnsi="Arial" w:cs="Arial"/>
          <w:b/>
          <w:bCs/>
          <w:lang w:val="en-US"/>
        </w:rPr>
        <w:t xml:space="preserve">Meeting </w:t>
      </w:r>
      <w:r w:rsidR="00A80113">
        <w:rPr>
          <w:rFonts w:ascii="Arial" w:hAnsi="Arial" w:cs="Arial"/>
          <w:b/>
          <w:bCs/>
          <w:lang w:val="en-US"/>
        </w:rPr>
        <w:t>–</w:t>
      </w:r>
      <w:r w:rsidR="00797562">
        <w:rPr>
          <w:rFonts w:ascii="Arial" w:hAnsi="Arial" w:cs="Arial"/>
          <w:b/>
          <w:bCs/>
          <w:lang w:val="en-US"/>
        </w:rPr>
        <w:t xml:space="preserve"> </w:t>
      </w:r>
      <w:r w:rsidR="002D2E15">
        <w:rPr>
          <w:rFonts w:ascii="Arial" w:hAnsi="Arial" w:cs="Arial"/>
          <w:b/>
          <w:bCs/>
          <w:lang w:val="en-US"/>
        </w:rPr>
        <w:t>Tuesday</w:t>
      </w:r>
      <w:r w:rsidR="00776F19">
        <w:rPr>
          <w:rFonts w:ascii="Arial" w:hAnsi="Arial" w:cs="Arial"/>
          <w:b/>
          <w:bCs/>
          <w:lang w:val="en-US"/>
        </w:rPr>
        <w:t xml:space="preserve"> </w:t>
      </w:r>
      <w:r w:rsidR="00A80113">
        <w:rPr>
          <w:rFonts w:ascii="Arial" w:hAnsi="Arial" w:cs="Arial"/>
          <w:b/>
          <w:bCs/>
          <w:lang w:val="en-US"/>
        </w:rPr>
        <w:t xml:space="preserve">12th </w:t>
      </w:r>
      <w:proofErr w:type="gramStart"/>
      <w:r w:rsidR="00A80113">
        <w:rPr>
          <w:rFonts w:ascii="Arial" w:hAnsi="Arial" w:cs="Arial"/>
          <w:b/>
          <w:bCs/>
          <w:lang w:val="en-US"/>
        </w:rPr>
        <w:t xml:space="preserve">July </w:t>
      </w:r>
      <w:r w:rsidR="00F47B76">
        <w:rPr>
          <w:rFonts w:ascii="Arial" w:hAnsi="Arial" w:cs="Arial"/>
          <w:b/>
          <w:bCs/>
          <w:lang w:val="en-US"/>
        </w:rPr>
        <w:t xml:space="preserve"> 2022</w:t>
      </w:r>
      <w:proofErr w:type="gramEnd"/>
    </w:p>
    <w:p w14:paraId="58960666" w14:textId="20BCFBFD" w:rsidR="00D74DAD" w:rsidRDefault="00E47F4C" w:rsidP="00831CBA">
      <w:pPr>
        <w:rPr>
          <w:rFonts w:ascii="Arial" w:hAnsi="Arial" w:cs="Arial"/>
          <w:lang w:val="en-US"/>
        </w:rPr>
      </w:pPr>
      <w:r w:rsidRPr="001C66E7">
        <w:rPr>
          <w:rFonts w:ascii="Arial" w:hAnsi="Arial" w:cs="Arial"/>
          <w:lang w:val="en-US"/>
        </w:rPr>
        <w:t>Attendees: Gaynor</w:t>
      </w:r>
      <w:r w:rsidR="00CA36C7" w:rsidRPr="001C66E7">
        <w:rPr>
          <w:rFonts w:ascii="Arial" w:hAnsi="Arial" w:cs="Arial"/>
          <w:lang w:val="en-US"/>
        </w:rPr>
        <w:t xml:space="preserve"> </w:t>
      </w:r>
      <w:r w:rsidR="00CA36C7" w:rsidRPr="00E0254C">
        <w:rPr>
          <w:rFonts w:ascii="Arial" w:hAnsi="Arial" w:cs="Arial"/>
          <w:lang w:val="en-US"/>
        </w:rPr>
        <w:t>Downie</w:t>
      </w:r>
      <w:r w:rsidRPr="001C66E7">
        <w:rPr>
          <w:rFonts w:ascii="Arial" w:hAnsi="Arial" w:cs="Arial"/>
          <w:lang w:val="en-US"/>
        </w:rPr>
        <w:t>, Sharon</w:t>
      </w:r>
      <w:r w:rsidR="00CA36C7" w:rsidRPr="001C66E7">
        <w:rPr>
          <w:rFonts w:ascii="Arial" w:hAnsi="Arial" w:cs="Arial"/>
          <w:lang w:val="en-US"/>
        </w:rPr>
        <w:t xml:space="preserve"> </w:t>
      </w:r>
      <w:r w:rsidR="00CA36C7" w:rsidRPr="00E0254C">
        <w:rPr>
          <w:rFonts w:ascii="Arial" w:hAnsi="Arial" w:cs="Arial"/>
          <w:lang w:val="en-US"/>
        </w:rPr>
        <w:t>King</w:t>
      </w:r>
      <w:r w:rsidR="00D87ED7">
        <w:rPr>
          <w:rFonts w:ascii="Arial" w:hAnsi="Arial" w:cs="Arial"/>
          <w:lang w:val="en-US"/>
        </w:rPr>
        <w:t xml:space="preserve">, </w:t>
      </w:r>
      <w:r w:rsidRPr="001C66E7">
        <w:rPr>
          <w:rFonts w:ascii="Arial" w:hAnsi="Arial" w:cs="Arial"/>
          <w:lang w:val="en-US"/>
        </w:rPr>
        <w:t>Mike</w:t>
      </w:r>
      <w:r w:rsidR="00831CBA" w:rsidRPr="001C66E7">
        <w:rPr>
          <w:rFonts w:ascii="Arial" w:hAnsi="Arial" w:cs="Arial"/>
          <w:lang w:val="en-US"/>
        </w:rPr>
        <w:t xml:space="preserve"> </w:t>
      </w:r>
      <w:r w:rsidR="00CA36C7" w:rsidRPr="00E0254C">
        <w:rPr>
          <w:rFonts w:ascii="Arial" w:hAnsi="Arial" w:cs="Arial"/>
          <w:lang w:val="en-US"/>
        </w:rPr>
        <w:t>Lally</w:t>
      </w:r>
      <w:r w:rsidR="00D84B0C">
        <w:rPr>
          <w:rFonts w:ascii="Arial" w:hAnsi="Arial" w:cs="Arial"/>
          <w:lang w:val="en-US"/>
        </w:rPr>
        <w:t xml:space="preserve"> </w:t>
      </w:r>
    </w:p>
    <w:p w14:paraId="22ACDA12" w14:textId="77777777" w:rsidR="00775177" w:rsidRDefault="00775177" w:rsidP="00831CBA">
      <w:pPr>
        <w:rPr>
          <w:rFonts w:ascii="Arial" w:hAnsi="Arial" w:cs="Arial"/>
          <w:lang w:val="en-US"/>
        </w:rPr>
      </w:pPr>
    </w:p>
    <w:p w14:paraId="7E459E02" w14:textId="4C4C5C52" w:rsidR="00692D2E" w:rsidRPr="00692D2E" w:rsidRDefault="00692D2E" w:rsidP="00692D2E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 w:rsidRPr="00692D2E">
        <w:rPr>
          <w:rFonts w:ascii="Arial" w:hAnsi="Arial" w:cs="Arial"/>
          <w:b/>
          <w:bCs/>
          <w:lang w:val="en-US"/>
        </w:rPr>
        <w:t>Practice News</w:t>
      </w:r>
    </w:p>
    <w:p w14:paraId="3BF3ACBA" w14:textId="77777777" w:rsidR="005C3C38" w:rsidRDefault="00946259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Sharon</w:t>
      </w:r>
      <w:r w:rsidR="005C3C38">
        <w:rPr>
          <w:rFonts w:ascii="Arial" w:hAnsi="Arial" w:cs="Arial"/>
          <w:lang w:val="en-US"/>
        </w:rPr>
        <w:t>’s</w:t>
      </w:r>
      <w:r>
        <w:rPr>
          <w:rFonts w:ascii="Arial" w:hAnsi="Arial" w:cs="Arial"/>
          <w:lang w:val="en-US"/>
        </w:rPr>
        <w:t xml:space="preserve"> </w:t>
      </w:r>
      <w:r w:rsidR="00775177">
        <w:rPr>
          <w:rFonts w:ascii="Arial" w:hAnsi="Arial" w:cs="Arial"/>
          <w:lang w:val="en-US"/>
        </w:rPr>
        <w:t>last day</w:t>
      </w:r>
      <w:r w:rsidR="005C3C38">
        <w:rPr>
          <w:rFonts w:ascii="Arial" w:hAnsi="Arial" w:cs="Arial"/>
          <w:lang w:val="en-US"/>
        </w:rPr>
        <w:t xml:space="preserve"> at the surgery is</w:t>
      </w:r>
      <w:r w:rsidR="00775177">
        <w:rPr>
          <w:rFonts w:ascii="Arial" w:hAnsi="Arial" w:cs="Arial"/>
          <w:lang w:val="en-US"/>
        </w:rPr>
        <w:t xml:space="preserve"> 22/7/22</w:t>
      </w:r>
      <w:r w:rsidR="00CE4F53">
        <w:rPr>
          <w:rFonts w:ascii="Arial" w:hAnsi="Arial" w:cs="Arial"/>
          <w:lang w:val="en-US"/>
        </w:rPr>
        <w:t xml:space="preserve">. </w:t>
      </w:r>
    </w:p>
    <w:p w14:paraId="0E806E58" w14:textId="07F26083" w:rsidR="00831CBA" w:rsidRDefault="00CE4F53" w:rsidP="00831CBA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Thanks</w:t>
      </w:r>
      <w:proofErr w:type="gramEnd"/>
      <w:r>
        <w:rPr>
          <w:rFonts w:ascii="Arial" w:hAnsi="Arial" w:cs="Arial"/>
          <w:lang w:val="en-US"/>
        </w:rPr>
        <w:t xml:space="preserve"> and appreciation </w:t>
      </w:r>
      <w:r w:rsidR="005C3C38">
        <w:rPr>
          <w:rFonts w:ascii="Arial" w:hAnsi="Arial" w:cs="Arial"/>
          <w:lang w:val="en-US"/>
        </w:rPr>
        <w:t xml:space="preserve">was given </w:t>
      </w:r>
      <w:r>
        <w:rPr>
          <w:rFonts w:ascii="Arial" w:hAnsi="Arial" w:cs="Arial"/>
          <w:lang w:val="en-US"/>
        </w:rPr>
        <w:t xml:space="preserve">for her support to </w:t>
      </w:r>
      <w:r w:rsidR="005C3C38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PPG and vice versa.</w:t>
      </w:r>
      <w:r w:rsidR="00692D2E">
        <w:rPr>
          <w:rFonts w:ascii="Arial" w:hAnsi="Arial" w:cs="Arial"/>
          <w:lang w:val="en-US"/>
        </w:rPr>
        <w:t xml:space="preserve"> </w:t>
      </w:r>
    </w:p>
    <w:p w14:paraId="64DE4528" w14:textId="77777777" w:rsidR="00E1510F" w:rsidRDefault="00E1510F" w:rsidP="00831CBA">
      <w:pPr>
        <w:rPr>
          <w:rFonts w:ascii="Arial" w:hAnsi="Arial" w:cs="Arial"/>
          <w:lang w:val="en-US"/>
        </w:rPr>
      </w:pPr>
    </w:p>
    <w:p w14:paraId="5BF97EE1" w14:textId="3B1BB1D1" w:rsidR="00AF5AF0" w:rsidRPr="005F77BB" w:rsidRDefault="00AF5AF0" w:rsidP="00831CBA">
      <w:pPr>
        <w:rPr>
          <w:rFonts w:ascii="Arial" w:hAnsi="Arial" w:cs="Arial"/>
          <w:b/>
          <w:bCs/>
          <w:lang w:val="en-US"/>
        </w:rPr>
      </w:pPr>
      <w:r w:rsidRPr="005F77BB">
        <w:rPr>
          <w:rFonts w:ascii="Arial" w:hAnsi="Arial" w:cs="Arial"/>
          <w:b/>
          <w:bCs/>
          <w:lang w:val="en-US"/>
        </w:rPr>
        <w:t>New personnel</w:t>
      </w:r>
      <w:r w:rsidR="00F64EC4" w:rsidRPr="005F77BB">
        <w:rPr>
          <w:rFonts w:ascii="Arial" w:hAnsi="Arial" w:cs="Arial"/>
          <w:b/>
          <w:bCs/>
          <w:lang w:val="en-US"/>
        </w:rPr>
        <w:t xml:space="preserve">: </w:t>
      </w:r>
    </w:p>
    <w:p w14:paraId="324B4E57" w14:textId="01E1F1E6" w:rsidR="00800742" w:rsidRDefault="00775177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Matt Davies </w:t>
      </w:r>
      <w:r w:rsidR="005C3C38">
        <w:rPr>
          <w:rFonts w:ascii="Arial" w:hAnsi="Arial" w:cs="Arial"/>
          <w:lang w:val="en-US"/>
        </w:rPr>
        <w:t xml:space="preserve">is UVS </w:t>
      </w:r>
      <w:r>
        <w:rPr>
          <w:rFonts w:ascii="Arial" w:hAnsi="Arial" w:cs="Arial"/>
          <w:lang w:val="en-US"/>
        </w:rPr>
        <w:t xml:space="preserve">new practice manager starting on </w:t>
      </w:r>
      <w:r w:rsidR="00800742">
        <w:rPr>
          <w:rFonts w:ascii="Arial" w:hAnsi="Arial" w:cs="Arial"/>
          <w:lang w:val="en-US"/>
        </w:rPr>
        <w:t xml:space="preserve">22/8/22. See </w:t>
      </w:r>
      <w:r w:rsidR="004340EA">
        <w:rPr>
          <w:rFonts w:ascii="Arial" w:hAnsi="Arial" w:cs="Arial"/>
          <w:lang w:val="en-US"/>
        </w:rPr>
        <w:t xml:space="preserve">attached </w:t>
      </w:r>
      <w:r w:rsidR="00800742">
        <w:rPr>
          <w:rFonts w:ascii="Arial" w:hAnsi="Arial" w:cs="Arial"/>
          <w:lang w:val="en-US"/>
        </w:rPr>
        <w:t>1 pager with Matt’s background.</w:t>
      </w:r>
    </w:p>
    <w:p w14:paraId="45FE4E2C" w14:textId="16E0D2CB" w:rsidR="00800742" w:rsidRDefault="00800742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Lena</w:t>
      </w:r>
      <w:r w:rsidR="00F712EF">
        <w:rPr>
          <w:rFonts w:ascii="Arial" w:hAnsi="Arial" w:cs="Arial"/>
          <w:lang w:val="en-US"/>
        </w:rPr>
        <w:t xml:space="preserve"> </w:t>
      </w:r>
      <w:r w:rsidR="00F712EF" w:rsidRPr="00930D92">
        <w:rPr>
          <w:rFonts w:ascii="Arial" w:hAnsi="Arial" w:cs="Arial"/>
          <w:lang w:val="en-US"/>
        </w:rPr>
        <w:t>Sperber (Operations Coordinator)</w:t>
      </w:r>
      <w:r w:rsidRPr="00930D9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a new role a</w:t>
      </w:r>
      <w:r w:rsidR="00BF1A51">
        <w:rPr>
          <w:rFonts w:ascii="Arial" w:hAnsi="Arial" w:cs="Arial"/>
          <w:lang w:val="en-US"/>
        </w:rPr>
        <w:t>s administrator for Chester South PCN.</w:t>
      </w:r>
      <w:r w:rsidR="00516259">
        <w:rPr>
          <w:rFonts w:ascii="Arial" w:hAnsi="Arial" w:cs="Arial"/>
          <w:lang w:val="en-US"/>
        </w:rPr>
        <w:t xml:space="preserve"> </w:t>
      </w:r>
    </w:p>
    <w:p w14:paraId="28BAFA6F" w14:textId="009AB95D" w:rsidR="00331CC4" w:rsidRDefault="005C3C38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Elaine </w:t>
      </w:r>
      <w:proofErr w:type="spellStart"/>
      <w:r w:rsidRPr="00930D92">
        <w:rPr>
          <w:rFonts w:ascii="Arial" w:hAnsi="Arial" w:cs="Arial"/>
          <w:lang w:val="en-US"/>
        </w:rPr>
        <w:t>Fizzel</w:t>
      </w:r>
      <w:proofErr w:type="spellEnd"/>
      <w:r>
        <w:rPr>
          <w:rFonts w:ascii="Arial" w:hAnsi="Arial" w:cs="Arial"/>
          <w:lang w:val="en-US"/>
        </w:rPr>
        <w:t xml:space="preserve"> is UVS new </w:t>
      </w:r>
      <w:r w:rsidR="00EB1F65">
        <w:rPr>
          <w:rFonts w:ascii="Arial" w:hAnsi="Arial" w:cs="Arial"/>
          <w:lang w:val="en-US"/>
        </w:rPr>
        <w:t>a</w:t>
      </w:r>
      <w:r w:rsidR="00C3435C">
        <w:rPr>
          <w:rFonts w:ascii="Arial" w:hAnsi="Arial" w:cs="Arial"/>
          <w:lang w:val="en-US"/>
        </w:rPr>
        <w:t>dvanced nurse practitioner</w:t>
      </w:r>
      <w:r w:rsidR="00EB1F65">
        <w:rPr>
          <w:rFonts w:ascii="Arial" w:hAnsi="Arial" w:cs="Arial"/>
          <w:lang w:val="en-US"/>
        </w:rPr>
        <w:t>. In post.</w:t>
      </w:r>
    </w:p>
    <w:p w14:paraId="2BAB1099" w14:textId="0B6E8EBE" w:rsidR="00EA13C8" w:rsidRDefault="00331CC4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Ashley Milner </w:t>
      </w:r>
      <w:r w:rsidR="00EB1F65">
        <w:rPr>
          <w:rFonts w:ascii="Arial" w:hAnsi="Arial" w:cs="Arial"/>
          <w:lang w:val="en-US"/>
        </w:rPr>
        <w:t xml:space="preserve">is </w:t>
      </w:r>
      <w:r>
        <w:rPr>
          <w:rFonts w:ascii="Arial" w:hAnsi="Arial" w:cs="Arial"/>
          <w:lang w:val="en-US"/>
        </w:rPr>
        <w:t xml:space="preserve">starting </w:t>
      </w:r>
      <w:r w:rsidR="00516259">
        <w:rPr>
          <w:rFonts w:ascii="Arial" w:hAnsi="Arial" w:cs="Arial"/>
          <w:lang w:val="en-US"/>
        </w:rPr>
        <w:t xml:space="preserve">as </w:t>
      </w:r>
      <w:r w:rsidR="00EB1F65">
        <w:rPr>
          <w:rFonts w:ascii="Arial" w:hAnsi="Arial" w:cs="Arial"/>
          <w:lang w:val="en-US"/>
        </w:rPr>
        <w:t xml:space="preserve">a </w:t>
      </w:r>
      <w:r w:rsidR="00516259">
        <w:rPr>
          <w:rFonts w:ascii="Arial" w:hAnsi="Arial" w:cs="Arial"/>
          <w:lang w:val="en-US"/>
        </w:rPr>
        <w:t>3 day</w:t>
      </w:r>
      <w:r w:rsidR="00EB1F65">
        <w:rPr>
          <w:rFonts w:ascii="Arial" w:hAnsi="Arial" w:cs="Arial"/>
          <w:lang w:val="en-US"/>
        </w:rPr>
        <w:t>/week</w:t>
      </w:r>
      <w:r w:rsidR="00516259">
        <w:rPr>
          <w:rFonts w:ascii="Arial" w:hAnsi="Arial" w:cs="Arial"/>
          <w:lang w:val="en-US"/>
        </w:rPr>
        <w:t xml:space="preserve"> GP replacing Dr </w:t>
      </w:r>
      <w:proofErr w:type="spellStart"/>
      <w:r w:rsidR="00516259">
        <w:rPr>
          <w:rFonts w:ascii="Arial" w:hAnsi="Arial" w:cs="Arial"/>
          <w:lang w:val="en-US"/>
        </w:rPr>
        <w:t>Hilldreth</w:t>
      </w:r>
      <w:proofErr w:type="spellEnd"/>
      <w:r w:rsidR="00516259">
        <w:rPr>
          <w:rFonts w:ascii="Arial" w:hAnsi="Arial" w:cs="Arial"/>
          <w:lang w:val="en-US"/>
        </w:rPr>
        <w:t>.</w:t>
      </w:r>
    </w:p>
    <w:p w14:paraId="5B8D6D07" w14:textId="16AB44C0" w:rsidR="00775177" w:rsidRDefault="0077196F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Muhammed Ayaz</w:t>
      </w:r>
      <w:r w:rsidR="00016276">
        <w:rPr>
          <w:rFonts w:ascii="Arial" w:hAnsi="Arial" w:cs="Arial"/>
          <w:lang w:val="en-US"/>
        </w:rPr>
        <w:t xml:space="preserve"> is UVS dedicated physiotherapist. In surgery every Thursday. Booking can be direct.</w:t>
      </w:r>
      <w:r w:rsidR="00C84465">
        <w:rPr>
          <w:rFonts w:ascii="Arial" w:hAnsi="Arial" w:cs="Arial"/>
          <w:lang w:val="en-US"/>
        </w:rPr>
        <w:t xml:space="preserve"> Sharon is looking to how this is communicated to patients prior to leaving role.</w:t>
      </w:r>
      <w:r w:rsidR="00775177">
        <w:rPr>
          <w:rFonts w:ascii="Arial" w:hAnsi="Arial" w:cs="Arial"/>
          <w:lang w:val="en-US"/>
        </w:rPr>
        <w:t xml:space="preserve"> </w:t>
      </w:r>
    </w:p>
    <w:p w14:paraId="220A4D61" w14:textId="2473A305" w:rsidR="00577824" w:rsidRDefault="00E64220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Deb</w:t>
      </w:r>
      <w:r w:rsidR="00730234">
        <w:rPr>
          <w:rFonts w:ascii="Arial" w:hAnsi="Arial" w:cs="Arial"/>
          <w:lang w:val="en-US"/>
        </w:rPr>
        <w:t>orah</w:t>
      </w:r>
      <w:r>
        <w:rPr>
          <w:rFonts w:ascii="Arial" w:hAnsi="Arial" w:cs="Arial"/>
          <w:lang w:val="en-US"/>
        </w:rPr>
        <w:t xml:space="preserve"> Murray</w:t>
      </w:r>
      <w:r w:rsidR="00C84465">
        <w:rPr>
          <w:rFonts w:ascii="Arial" w:hAnsi="Arial" w:cs="Arial"/>
          <w:lang w:val="en-US"/>
        </w:rPr>
        <w:t xml:space="preserve"> has started as the new Mental Health practitioner</w:t>
      </w:r>
      <w:r>
        <w:rPr>
          <w:rFonts w:ascii="Arial" w:hAnsi="Arial" w:cs="Arial"/>
          <w:lang w:val="en-US"/>
        </w:rPr>
        <w:t>.</w:t>
      </w:r>
      <w:r w:rsidR="00C84465">
        <w:rPr>
          <w:rFonts w:ascii="Arial" w:hAnsi="Arial" w:cs="Arial"/>
          <w:lang w:val="en-US"/>
        </w:rPr>
        <w:t xml:space="preserve"> Referral via GP for adults only.</w:t>
      </w:r>
      <w:r>
        <w:rPr>
          <w:rFonts w:ascii="Arial" w:hAnsi="Arial" w:cs="Arial"/>
          <w:lang w:val="en-US"/>
        </w:rPr>
        <w:t xml:space="preserve"> </w:t>
      </w:r>
    </w:p>
    <w:p w14:paraId="523C7B0D" w14:textId="56CCBB25" w:rsidR="0057767C" w:rsidRDefault="0057767C" w:rsidP="00831CBA">
      <w:pPr>
        <w:rPr>
          <w:rFonts w:ascii="Arial" w:hAnsi="Arial" w:cs="Arial"/>
          <w:lang w:val="en-US"/>
        </w:rPr>
      </w:pPr>
    </w:p>
    <w:p w14:paraId="07346AEA" w14:textId="0EAA81DC" w:rsidR="007C3522" w:rsidRPr="00F46291" w:rsidRDefault="007C3522" w:rsidP="00F46291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F46291">
        <w:rPr>
          <w:rFonts w:ascii="Arial" w:hAnsi="Arial" w:cs="Arial"/>
          <w:b/>
          <w:bCs/>
          <w:lang w:val="en-US"/>
        </w:rPr>
        <w:t>Toilet Update</w:t>
      </w:r>
      <w:r w:rsidRPr="00F46291">
        <w:rPr>
          <w:rFonts w:ascii="Arial" w:hAnsi="Arial" w:cs="Arial"/>
          <w:lang w:val="en-US"/>
        </w:rPr>
        <w:t>:</w:t>
      </w:r>
    </w:p>
    <w:p w14:paraId="1E66BCE0" w14:textId="0FD22185" w:rsidR="0057767C" w:rsidRDefault="0057767C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Sharon wanted to highlight that all 3 toilets are </w:t>
      </w:r>
      <w:r w:rsidRPr="00930D92">
        <w:rPr>
          <w:rFonts w:ascii="Arial" w:hAnsi="Arial" w:cs="Arial"/>
          <w:lang w:val="en-US"/>
        </w:rPr>
        <w:t xml:space="preserve">now </w:t>
      </w:r>
      <w:r w:rsidR="00F712EF" w:rsidRPr="00930D92">
        <w:rPr>
          <w:rFonts w:ascii="Arial" w:hAnsi="Arial" w:cs="Arial"/>
          <w:lang w:val="en-US"/>
        </w:rPr>
        <w:t>open</w:t>
      </w:r>
      <w:r w:rsidRPr="00930D92">
        <w:rPr>
          <w:rFonts w:ascii="Arial" w:hAnsi="Arial" w:cs="Arial"/>
          <w:lang w:val="en-US"/>
        </w:rPr>
        <w:t xml:space="preserve"> at the surgery</w:t>
      </w:r>
      <w:r w:rsidR="00F712EF" w:rsidRPr="00930D92">
        <w:rPr>
          <w:rFonts w:ascii="Arial" w:hAnsi="Arial" w:cs="Arial"/>
          <w:lang w:val="en-US"/>
        </w:rPr>
        <w:t xml:space="preserve">: one had to be closed for a short time due to an </w:t>
      </w:r>
      <w:proofErr w:type="gramStart"/>
      <w:r w:rsidR="00F712EF" w:rsidRPr="00930D92">
        <w:rPr>
          <w:rFonts w:ascii="Arial" w:hAnsi="Arial" w:cs="Arial"/>
          <w:lang w:val="en-US"/>
        </w:rPr>
        <w:t>ants</w:t>
      </w:r>
      <w:proofErr w:type="gramEnd"/>
      <w:r w:rsidR="00F712EF" w:rsidRPr="00930D92">
        <w:rPr>
          <w:rFonts w:ascii="Arial" w:hAnsi="Arial" w:cs="Arial"/>
          <w:lang w:val="en-US"/>
        </w:rPr>
        <w:t xml:space="preserve"> nest.</w:t>
      </w:r>
    </w:p>
    <w:p w14:paraId="22247824" w14:textId="570E04C0" w:rsidR="00790375" w:rsidRDefault="00790375" w:rsidP="00831CBA">
      <w:pPr>
        <w:rPr>
          <w:rFonts w:ascii="Arial" w:hAnsi="Arial" w:cs="Arial"/>
          <w:lang w:val="en-US"/>
        </w:rPr>
      </w:pPr>
    </w:p>
    <w:p w14:paraId="4FD91024" w14:textId="5FDBD22D" w:rsidR="007C3522" w:rsidRPr="00F46291" w:rsidRDefault="007C3522" w:rsidP="00F46291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 w:rsidRPr="00F46291">
        <w:rPr>
          <w:rFonts w:ascii="Arial" w:hAnsi="Arial" w:cs="Arial"/>
          <w:b/>
          <w:bCs/>
          <w:lang w:val="en-US"/>
        </w:rPr>
        <w:t>Covid:</w:t>
      </w:r>
    </w:p>
    <w:p w14:paraId="2E93A3A6" w14:textId="0794A1CB" w:rsidR="00730234" w:rsidRDefault="00790375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Autumn/Winter Covid boosters will </w:t>
      </w:r>
      <w:r w:rsidR="00F712EF">
        <w:rPr>
          <w:rFonts w:ascii="Arial" w:hAnsi="Arial" w:cs="Arial"/>
          <w:lang w:val="en-US"/>
        </w:rPr>
        <w:t xml:space="preserve">be </w:t>
      </w:r>
      <w:r w:rsidR="00F712EF" w:rsidRPr="00930D92">
        <w:rPr>
          <w:rFonts w:ascii="Arial" w:hAnsi="Arial" w:cs="Arial"/>
          <w:lang w:val="en-US"/>
        </w:rPr>
        <w:t>administered to eligible cohorts</w:t>
      </w:r>
      <w:r>
        <w:rPr>
          <w:rFonts w:ascii="Arial" w:hAnsi="Arial" w:cs="Arial"/>
          <w:lang w:val="en-US"/>
        </w:rPr>
        <w:t xml:space="preserve"> with flu vaccinations</w:t>
      </w:r>
      <w:r w:rsidR="00C84465">
        <w:rPr>
          <w:rFonts w:ascii="Arial" w:hAnsi="Arial" w:cs="Arial"/>
          <w:lang w:val="en-US"/>
        </w:rPr>
        <w:t xml:space="preserve"> from September</w:t>
      </w:r>
      <w:r w:rsidR="00AF5AF0">
        <w:rPr>
          <w:rFonts w:ascii="Arial" w:hAnsi="Arial" w:cs="Arial"/>
          <w:lang w:val="en-US"/>
        </w:rPr>
        <w:t xml:space="preserve">. </w:t>
      </w:r>
    </w:p>
    <w:p w14:paraId="3BB6D761" w14:textId="372358C9" w:rsidR="00730234" w:rsidRDefault="00AF5AF0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Over 65, plus 18-24 </w:t>
      </w:r>
      <w:proofErr w:type="spellStart"/>
      <w:r>
        <w:rPr>
          <w:rFonts w:ascii="Arial" w:hAnsi="Arial" w:cs="Arial"/>
          <w:lang w:val="en-US"/>
        </w:rPr>
        <w:t>yr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051A1E">
        <w:rPr>
          <w:rFonts w:ascii="Arial" w:hAnsi="Arial" w:cs="Arial"/>
          <w:lang w:val="en-US"/>
        </w:rPr>
        <w:t>olds</w:t>
      </w:r>
      <w:r>
        <w:rPr>
          <w:rFonts w:ascii="Arial" w:hAnsi="Arial" w:cs="Arial"/>
          <w:lang w:val="en-US"/>
        </w:rPr>
        <w:t xml:space="preserve"> with underlying conditions</w:t>
      </w:r>
      <w:r w:rsidR="00051A1E">
        <w:rPr>
          <w:rFonts w:ascii="Arial" w:hAnsi="Arial" w:cs="Arial"/>
          <w:lang w:val="en-US"/>
        </w:rPr>
        <w:t xml:space="preserve"> will be eligible</w:t>
      </w:r>
      <w:r>
        <w:rPr>
          <w:rFonts w:ascii="Arial" w:hAnsi="Arial" w:cs="Arial"/>
          <w:lang w:val="en-US"/>
        </w:rPr>
        <w:t>.</w:t>
      </w:r>
      <w:r w:rsidR="00790375">
        <w:rPr>
          <w:rFonts w:ascii="Arial" w:hAnsi="Arial" w:cs="Arial"/>
          <w:lang w:val="en-US"/>
        </w:rPr>
        <w:t xml:space="preserve"> </w:t>
      </w:r>
    </w:p>
    <w:p w14:paraId="64621F0A" w14:textId="134B2437" w:rsidR="00790375" w:rsidRDefault="00F64EC4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From September </w:t>
      </w:r>
      <w:r w:rsidR="00051A1E">
        <w:rPr>
          <w:rFonts w:ascii="Arial" w:hAnsi="Arial" w:cs="Arial"/>
          <w:lang w:val="en-US"/>
        </w:rPr>
        <w:t xml:space="preserve">via </w:t>
      </w:r>
      <w:r>
        <w:rPr>
          <w:rFonts w:ascii="Arial" w:hAnsi="Arial" w:cs="Arial"/>
          <w:lang w:val="en-US"/>
        </w:rPr>
        <w:t>co</w:t>
      </w:r>
      <w:r w:rsidR="00051A1E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administration.</w:t>
      </w:r>
    </w:p>
    <w:p w14:paraId="046E1D57" w14:textId="6F9945C1" w:rsidR="00F64EC4" w:rsidRDefault="00F64EC4" w:rsidP="00831CBA">
      <w:pPr>
        <w:rPr>
          <w:rFonts w:ascii="Arial" w:hAnsi="Arial" w:cs="Arial"/>
          <w:lang w:val="en-US"/>
        </w:rPr>
      </w:pPr>
    </w:p>
    <w:p w14:paraId="517A91B3" w14:textId="148A74C2" w:rsidR="005F77BB" w:rsidRPr="00F46291" w:rsidRDefault="0018367F" w:rsidP="00F46291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F46291">
        <w:rPr>
          <w:rFonts w:ascii="Arial" w:hAnsi="Arial" w:cs="Arial"/>
          <w:b/>
          <w:bCs/>
          <w:lang w:val="en-US"/>
        </w:rPr>
        <w:t>Extended Access</w:t>
      </w:r>
      <w:r w:rsidRPr="00F46291">
        <w:rPr>
          <w:rFonts w:ascii="Arial" w:hAnsi="Arial" w:cs="Arial"/>
          <w:lang w:val="en-US"/>
        </w:rPr>
        <w:t xml:space="preserve">: </w:t>
      </w:r>
    </w:p>
    <w:p w14:paraId="09243142" w14:textId="77777777" w:rsidR="00730234" w:rsidRDefault="00730234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Starting </w:t>
      </w:r>
      <w:r w:rsidR="0018367F">
        <w:rPr>
          <w:rFonts w:ascii="Arial" w:hAnsi="Arial" w:cs="Arial"/>
          <w:lang w:val="en-US"/>
        </w:rPr>
        <w:t xml:space="preserve">in October. </w:t>
      </w:r>
    </w:p>
    <w:p w14:paraId="40BA032C" w14:textId="79F39A96" w:rsidR="005F6B2C" w:rsidRDefault="005222B9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Access after 6.30pm </w:t>
      </w:r>
      <w:r w:rsidR="00051A1E">
        <w:rPr>
          <w:rFonts w:ascii="Arial" w:hAnsi="Arial" w:cs="Arial"/>
          <w:lang w:val="en-US"/>
        </w:rPr>
        <w:t xml:space="preserve">until approximately </w:t>
      </w:r>
      <w:r>
        <w:rPr>
          <w:rFonts w:ascii="Arial" w:hAnsi="Arial" w:cs="Arial"/>
          <w:lang w:val="en-US"/>
        </w:rPr>
        <w:t xml:space="preserve">8pm. </w:t>
      </w:r>
      <w:r w:rsidR="00051A1E">
        <w:rPr>
          <w:rFonts w:ascii="Arial" w:hAnsi="Arial" w:cs="Arial"/>
          <w:lang w:val="en-US"/>
        </w:rPr>
        <w:t xml:space="preserve">This is </w:t>
      </w:r>
      <w:r>
        <w:rPr>
          <w:rFonts w:ascii="Arial" w:hAnsi="Arial" w:cs="Arial"/>
          <w:lang w:val="en-US"/>
        </w:rPr>
        <w:t xml:space="preserve">delivered by </w:t>
      </w:r>
      <w:r w:rsidR="00051A1E">
        <w:rPr>
          <w:rFonts w:ascii="Arial" w:hAnsi="Arial" w:cs="Arial"/>
          <w:lang w:val="en-US"/>
        </w:rPr>
        <w:t xml:space="preserve">all 4 </w:t>
      </w:r>
      <w:r>
        <w:rPr>
          <w:rFonts w:ascii="Arial" w:hAnsi="Arial" w:cs="Arial"/>
          <w:lang w:val="en-US"/>
        </w:rPr>
        <w:t>GP practices</w:t>
      </w:r>
      <w:r w:rsidR="00051A1E">
        <w:rPr>
          <w:rFonts w:ascii="Arial" w:hAnsi="Arial" w:cs="Arial"/>
          <w:lang w:val="en-US"/>
        </w:rPr>
        <w:t xml:space="preserve"> in the PCN</w:t>
      </w:r>
      <w:r>
        <w:rPr>
          <w:rFonts w:ascii="Arial" w:hAnsi="Arial" w:cs="Arial"/>
          <w:lang w:val="en-US"/>
        </w:rPr>
        <w:t xml:space="preserve">. </w:t>
      </w:r>
    </w:p>
    <w:p w14:paraId="6615F79E" w14:textId="0DC1A500" w:rsidR="0018367F" w:rsidRDefault="007C3522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Thursday evening </w:t>
      </w:r>
      <w:r w:rsidR="00043467">
        <w:rPr>
          <w:rFonts w:ascii="Arial" w:hAnsi="Arial" w:cs="Arial"/>
          <w:lang w:val="en-US"/>
        </w:rPr>
        <w:t xml:space="preserve">is the dedicated slot </w:t>
      </w:r>
      <w:r w:rsidR="005F6B2C">
        <w:rPr>
          <w:rFonts w:ascii="Arial" w:hAnsi="Arial" w:cs="Arial"/>
          <w:lang w:val="en-US"/>
        </w:rPr>
        <w:t xml:space="preserve">for </w:t>
      </w:r>
      <w:r w:rsidR="005F77BB">
        <w:rPr>
          <w:rFonts w:ascii="Arial" w:hAnsi="Arial" w:cs="Arial"/>
          <w:lang w:val="en-US"/>
        </w:rPr>
        <w:t>UVS.</w:t>
      </w:r>
    </w:p>
    <w:p w14:paraId="6CD7373F" w14:textId="7D88366D" w:rsidR="00946259" w:rsidRDefault="00BE60AF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Booking </w:t>
      </w:r>
      <w:r w:rsidR="00043467">
        <w:rPr>
          <w:rFonts w:ascii="Arial" w:hAnsi="Arial" w:cs="Arial"/>
          <w:lang w:val="en-US"/>
        </w:rPr>
        <w:t xml:space="preserve">is </w:t>
      </w:r>
      <w:r>
        <w:rPr>
          <w:rFonts w:ascii="Arial" w:hAnsi="Arial" w:cs="Arial"/>
          <w:lang w:val="en-US"/>
        </w:rPr>
        <w:t xml:space="preserve">via </w:t>
      </w:r>
      <w:r w:rsidR="00043467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surger</w:t>
      </w:r>
      <w:r w:rsidR="00916F09">
        <w:rPr>
          <w:rFonts w:ascii="Arial" w:hAnsi="Arial" w:cs="Arial"/>
          <w:lang w:val="en-US"/>
        </w:rPr>
        <w:t>y</w:t>
      </w:r>
      <w:r w:rsidR="00043467">
        <w:rPr>
          <w:rFonts w:ascii="Arial" w:hAnsi="Arial" w:cs="Arial"/>
          <w:lang w:val="en-US"/>
        </w:rPr>
        <w:t xml:space="preserve"> and </w:t>
      </w:r>
      <w:r w:rsidR="00916F09">
        <w:rPr>
          <w:rFonts w:ascii="Arial" w:hAnsi="Arial" w:cs="Arial"/>
          <w:lang w:val="en-US"/>
        </w:rPr>
        <w:t>will be communicated on the website.</w:t>
      </w:r>
    </w:p>
    <w:p w14:paraId="4A21E7CF" w14:textId="386A3AD8" w:rsidR="000625F0" w:rsidRDefault="00043467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A </w:t>
      </w:r>
      <w:r w:rsidR="000625F0">
        <w:rPr>
          <w:rFonts w:ascii="Arial" w:hAnsi="Arial" w:cs="Arial"/>
          <w:lang w:val="en-US"/>
        </w:rPr>
        <w:t>National initiative via NHS England.</w:t>
      </w:r>
    </w:p>
    <w:p w14:paraId="78AF7F73" w14:textId="59B2C1DA" w:rsidR="003711A5" w:rsidRDefault="003711A5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GP on site per shift</w:t>
      </w:r>
      <w:r w:rsidR="00043467">
        <w:rPr>
          <w:rFonts w:ascii="Arial" w:hAnsi="Arial" w:cs="Arial"/>
          <w:lang w:val="en-US"/>
        </w:rPr>
        <w:t xml:space="preserve"> plus a rotation of other personnel </w:t>
      </w:r>
      <w:r w:rsidR="00DB748E">
        <w:rPr>
          <w:rFonts w:ascii="Arial" w:hAnsi="Arial" w:cs="Arial"/>
          <w:lang w:val="en-US"/>
        </w:rPr>
        <w:t>e.g.,</w:t>
      </w:r>
      <w:r w:rsidR="00043467">
        <w:rPr>
          <w:rFonts w:ascii="Arial" w:hAnsi="Arial" w:cs="Arial"/>
          <w:lang w:val="en-US"/>
        </w:rPr>
        <w:t xml:space="preserve"> nurses, nurse practitioner etc</w:t>
      </w:r>
      <w:r>
        <w:rPr>
          <w:rFonts w:ascii="Arial" w:hAnsi="Arial" w:cs="Arial"/>
          <w:lang w:val="en-US"/>
        </w:rPr>
        <w:t>.</w:t>
      </w:r>
    </w:p>
    <w:p w14:paraId="3EF1898D" w14:textId="15FEB24A" w:rsidR="00F46291" w:rsidRDefault="00F46291" w:rsidP="00056F65">
      <w:pPr>
        <w:rPr>
          <w:rFonts w:ascii="Arial" w:hAnsi="Arial" w:cs="Arial"/>
          <w:lang w:val="en-US"/>
        </w:rPr>
      </w:pPr>
    </w:p>
    <w:p w14:paraId="670A6BE4" w14:textId="19F5D666" w:rsidR="00056F65" w:rsidRDefault="00056F65" w:rsidP="00056F6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 w:rsidRPr="00056F65">
        <w:rPr>
          <w:rFonts w:ascii="Arial" w:hAnsi="Arial" w:cs="Arial"/>
          <w:b/>
          <w:bCs/>
          <w:lang w:val="en-US"/>
        </w:rPr>
        <w:t>Survey</w:t>
      </w:r>
    </w:p>
    <w:p w14:paraId="072EB836" w14:textId="076FF73F" w:rsidR="003C5095" w:rsidRDefault="003C5095" w:rsidP="003C509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Awaiting results.</w:t>
      </w:r>
    </w:p>
    <w:p w14:paraId="6D6CD1CC" w14:textId="02B97BDE" w:rsidR="00793E44" w:rsidRDefault="00793E44" w:rsidP="003C5095">
      <w:pPr>
        <w:rPr>
          <w:rFonts w:ascii="Arial" w:hAnsi="Arial" w:cs="Arial"/>
          <w:lang w:val="en-US"/>
        </w:rPr>
      </w:pPr>
    </w:p>
    <w:p w14:paraId="20D1B7C3" w14:textId="0AB8AB24" w:rsidR="00793E44" w:rsidRDefault="00793E44" w:rsidP="00793E4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 w:rsidRPr="004C1C72">
        <w:rPr>
          <w:rFonts w:ascii="Arial" w:hAnsi="Arial" w:cs="Arial"/>
          <w:b/>
          <w:bCs/>
          <w:lang w:val="en-US"/>
        </w:rPr>
        <w:t>Practice Improvement Grant</w:t>
      </w:r>
    </w:p>
    <w:p w14:paraId="698A32D5" w14:textId="5A8035A3" w:rsidR="004C1C72" w:rsidRDefault="00043467" w:rsidP="004C1C7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 </w:t>
      </w:r>
      <w:r w:rsidR="00C33649">
        <w:rPr>
          <w:rFonts w:ascii="Arial" w:hAnsi="Arial" w:cs="Arial"/>
          <w:lang w:val="en-US"/>
        </w:rPr>
        <w:t>a</w:t>
      </w:r>
      <w:r w:rsidR="004C1C72">
        <w:rPr>
          <w:rFonts w:ascii="Arial" w:hAnsi="Arial" w:cs="Arial"/>
          <w:lang w:val="en-US"/>
        </w:rPr>
        <w:t xml:space="preserve">pplication has been completed for new, automated front doors and merging 2 </w:t>
      </w:r>
      <w:r w:rsidR="005F6B2C">
        <w:rPr>
          <w:rFonts w:ascii="Arial" w:hAnsi="Arial" w:cs="Arial"/>
          <w:lang w:val="en-US"/>
        </w:rPr>
        <w:t>storerooms</w:t>
      </w:r>
      <w:r w:rsidR="001E414D">
        <w:rPr>
          <w:rFonts w:ascii="Arial" w:hAnsi="Arial" w:cs="Arial"/>
          <w:lang w:val="en-US"/>
        </w:rPr>
        <w:t xml:space="preserve"> </w:t>
      </w:r>
      <w:r w:rsidR="001E414D" w:rsidRPr="00930D92">
        <w:rPr>
          <w:rFonts w:ascii="Arial" w:hAnsi="Arial" w:cs="Arial"/>
          <w:lang w:val="en-US"/>
        </w:rPr>
        <w:t>into one</w:t>
      </w:r>
      <w:r w:rsidR="00F712EF" w:rsidRPr="00930D92">
        <w:rPr>
          <w:rFonts w:ascii="Arial" w:hAnsi="Arial" w:cs="Arial"/>
          <w:lang w:val="en-US"/>
        </w:rPr>
        <w:t xml:space="preserve"> to create an additional clinical room</w:t>
      </w:r>
    </w:p>
    <w:p w14:paraId="0396891B" w14:textId="411690F3" w:rsidR="00F712EF" w:rsidRDefault="00F712EF" w:rsidP="004C1C72">
      <w:pPr>
        <w:rPr>
          <w:rFonts w:ascii="Arial" w:hAnsi="Arial" w:cs="Arial"/>
          <w:lang w:val="en-US"/>
        </w:rPr>
      </w:pPr>
    </w:p>
    <w:p w14:paraId="19C38057" w14:textId="571B1899" w:rsidR="00F712EF" w:rsidRPr="00930D92" w:rsidRDefault="00F712EF" w:rsidP="00F712EF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930D92">
        <w:rPr>
          <w:rFonts w:ascii="Arial" w:hAnsi="Arial" w:cs="Arial"/>
          <w:lang w:val="en-US"/>
        </w:rPr>
        <w:t xml:space="preserve">New website and logo </w:t>
      </w:r>
      <w:proofErr w:type="gramStart"/>
      <w:r w:rsidRPr="00930D92">
        <w:rPr>
          <w:rFonts w:ascii="Arial" w:hAnsi="Arial" w:cs="Arial"/>
          <w:lang w:val="en-US"/>
        </w:rPr>
        <w:t>launches</w:t>
      </w:r>
      <w:proofErr w:type="gramEnd"/>
      <w:r w:rsidRPr="00930D92">
        <w:rPr>
          <w:rFonts w:ascii="Arial" w:hAnsi="Arial" w:cs="Arial"/>
          <w:lang w:val="en-US"/>
        </w:rPr>
        <w:t xml:space="preserve"> on 1</w:t>
      </w:r>
      <w:r w:rsidRPr="00930D92">
        <w:rPr>
          <w:rFonts w:ascii="Arial" w:hAnsi="Arial" w:cs="Arial"/>
          <w:vertAlign w:val="superscript"/>
          <w:lang w:val="en-US"/>
        </w:rPr>
        <w:t>st</w:t>
      </w:r>
      <w:r w:rsidRPr="00930D92">
        <w:rPr>
          <w:rFonts w:ascii="Arial" w:hAnsi="Arial" w:cs="Arial"/>
          <w:lang w:val="en-US"/>
        </w:rPr>
        <w:t xml:space="preserve"> August</w:t>
      </w:r>
    </w:p>
    <w:p w14:paraId="47D6A100" w14:textId="0FEB66A7" w:rsidR="00EF73F2" w:rsidRDefault="00EF73F2" w:rsidP="003C5095">
      <w:pPr>
        <w:rPr>
          <w:rFonts w:ascii="Arial" w:hAnsi="Arial" w:cs="Arial"/>
          <w:lang w:val="en-US"/>
        </w:rPr>
      </w:pPr>
    </w:p>
    <w:p w14:paraId="71262111" w14:textId="44AF6CFC" w:rsidR="00624581" w:rsidRDefault="001E414D" w:rsidP="00A7754A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N</w:t>
      </w:r>
      <w:r w:rsidR="00670EF9" w:rsidRPr="00E0254C">
        <w:rPr>
          <w:rFonts w:ascii="Arial" w:hAnsi="Arial" w:cs="Arial"/>
          <w:b/>
          <w:bCs/>
          <w:lang w:val="en-US"/>
        </w:rPr>
        <w:t xml:space="preserve">ext Meeting &amp; </w:t>
      </w:r>
      <w:r w:rsidR="0045090C" w:rsidRPr="00E0254C">
        <w:rPr>
          <w:rFonts w:ascii="Arial" w:hAnsi="Arial" w:cs="Arial"/>
          <w:b/>
          <w:bCs/>
          <w:lang w:val="en-US"/>
        </w:rPr>
        <w:t>AOB</w:t>
      </w:r>
      <w:r w:rsidR="00AC03F7">
        <w:rPr>
          <w:rFonts w:ascii="Arial" w:hAnsi="Arial" w:cs="Arial"/>
          <w:b/>
          <w:bCs/>
          <w:lang w:val="en-US"/>
        </w:rPr>
        <w:t xml:space="preserve"> </w:t>
      </w:r>
    </w:p>
    <w:p w14:paraId="5ECF73A6" w14:textId="71C9AAFE" w:rsidR="00A7754A" w:rsidRPr="005C6599" w:rsidRDefault="0045090C" w:rsidP="00A7754A">
      <w:pPr>
        <w:rPr>
          <w:rFonts w:ascii="Arial" w:hAnsi="Arial" w:cs="Arial"/>
          <w:lang w:val="en-US"/>
        </w:rPr>
      </w:pPr>
      <w:r w:rsidRPr="001C66E7">
        <w:rPr>
          <w:rFonts w:ascii="Arial" w:hAnsi="Arial" w:cs="Arial"/>
          <w:b/>
          <w:bCs/>
          <w:lang w:val="en-US"/>
        </w:rPr>
        <w:t xml:space="preserve">Next meeting date. </w:t>
      </w:r>
      <w:r w:rsidR="00C33649">
        <w:rPr>
          <w:rFonts w:ascii="Arial" w:hAnsi="Arial" w:cs="Arial"/>
          <w:b/>
          <w:bCs/>
          <w:lang w:val="en-US"/>
        </w:rPr>
        <w:t>Originally</w:t>
      </w:r>
      <w:r w:rsidR="00D30081">
        <w:rPr>
          <w:rFonts w:ascii="Arial" w:hAnsi="Arial" w:cs="Arial"/>
          <w:b/>
          <w:bCs/>
          <w:lang w:val="en-US"/>
        </w:rPr>
        <w:t>,</w:t>
      </w:r>
      <w:r w:rsidR="00C33649">
        <w:rPr>
          <w:rFonts w:ascii="Arial" w:hAnsi="Arial" w:cs="Arial"/>
          <w:b/>
          <w:bCs/>
          <w:lang w:val="en-US"/>
        </w:rPr>
        <w:t xml:space="preserve"> </w:t>
      </w:r>
      <w:r w:rsidR="007931E9">
        <w:rPr>
          <w:rFonts w:ascii="Arial" w:hAnsi="Arial" w:cs="Arial"/>
          <w:b/>
          <w:bCs/>
          <w:lang w:val="en-US"/>
        </w:rPr>
        <w:t xml:space="preserve">Monday </w:t>
      </w:r>
      <w:r w:rsidR="004F1DFA">
        <w:rPr>
          <w:rFonts w:ascii="Arial" w:hAnsi="Arial" w:cs="Arial"/>
          <w:b/>
          <w:bCs/>
          <w:lang w:val="en-US"/>
        </w:rPr>
        <w:t>25</w:t>
      </w:r>
      <w:r w:rsidR="004F1DFA" w:rsidRPr="004F1DFA">
        <w:rPr>
          <w:rFonts w:ascii="Arial" w:hAnsi="Arial" w:cs="Arial"/>
          <w:b/>
          <w:bCs/>
          <w:vertAlign w:val="superscript"/>
          <w:lang w:val="en-US"/>
        </w:rPr>
        <w:t>th</w:t>
      </w:r>
      <w:r w:rsidR="004F1DFA">
        <w:rPr>
          <w:rFonts w:ascii="Arial" w:hAnsi="Arial" w:cs="Arial"/>
          <w:b/>
          <w:bCs/>
          <w:lang w:val="en-US"/>
        </w:rPr>
        <w:t xml:space="preserve"> July </w:t>
      </w:r>
      <w:r w:rsidR="007931E9">
        <w:rPr>
          <w:rFonts w:ascii="Arial" w:hAnsi="Arial" w:cs="Arial"/>
          <w:b/>
          <w:bCs/>
          <w:lang w:val="en-US"/>
        </w:rPr>
        <w:t>2022 4pm</w:t>
      </w:r>
      <w:r w:rsidR="004F1DFA">
        <w:rPr>
          <w:rFonts w:ascii="Arial" w:hAnsi="Arial" w:cs="Arial"/>
          <w:b/>
          <w:bCs/>
          <w:lang w:val="en-US"/>
        </w:rPr>
        <w:t>-6pm</w:t>
      </w:r>
      <w:r w:rsidR="00DD55ED">
        <w:rPr>
          <w:rFonts w:ascii="Arial" w:hAnsi="Arial" w:cs="Arial"/>
          <w:b/>
          <w:bCs/>
          <w:lang w:val="en-US"/>
        </w:rPr>
        <w:t>. To be replaced with new date from Matt</w:t>
      </w:r>
      <w:r w:rsidR="005F6B2C">
        <w:rPr>
          <w:rFonts w:ascii="Arial" w:hAnsi="Arial" w:cs="Arial"/>
          <w:b/>
          <w:bCs/>
          <w:lang w:val="en-US"/>
        </w:rPr>
        <w:t xml:space="preserve"> after 22</w:t>
      </w:r>
      <w:r w:rsidR="005F6B2C" w:rsidRPr="005F6B2C">
        <w:rPr>
          <w:rFonts w:ascii="Arial" w:hAnsi="Arial" w:cs="Arial"/>
          <w:b/>
          <w:bCs/>
          <w:vertAlign w:val="superscript"/>
          <w:lang w:val="en-US"/>
        </w:rPr>
        <w:t>nd</w:t>
      </w:r>
      <w:r w:rsidR="005F6B2C">
        <w:rPr>
          <w:rFonts w:ascii="Arial" w:hAnsi="Arial" w:cs="Arial"/>
          <w:b/>
          <w:bCs/>
          <w:lang w:val="en-US"/>
        </w:rPr>
        <w:t xml:space="preserve"> August (start date)</w:t>
      </w:r>
      <w:r w:rsidR="00DD55ED">
        <w:rPr>
          <w:rFonts w:ascii="Arial" w:hAnsi="Arial" w:cs="Arial"/>
          <w:b/>
          <w:bCs/>
          <w:lang w:val="en-US"/>
        </w:rPr>
        <w:t>.</w:t>
      </w:r>
      <w:r w:rsidR="00A7754A">
        <w:rPr>
          <w:rFonts w:ascii="Arial" w:hAnsi="Arial" w:cs="Arial"/>
          <w:b/>
          <w:bCs/>
          <w:lang w:val="en-US"/>
        </w:rPr>
        <w:t xml:space="preserve"> </w:t>
      </w:r>
    </w:p>
    <w:p w14:paraId="5794857D" w14:textId="77777777" w:rsidR="00E47F4C" w:rsidRPr="001C66E7" w:rsidRDefault="00E47F4C">
      <w:pPr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4457"/>
        <w:gridCol w:w="1464"/>
        <w:gridCol w:w="1497"/>
        <w:gridCol w:w="1598"/>
      </w:tblGrid>
      <w:tr w:rsidR="00DF2CE7" w:rsidRPr="001C66E7" w14:paraId="024642E0" w14:textId="77777777" w:rsidTr="00CE2334">
        <w:tc>
          <w:tcPr>
            <w:tcW w:w="4457" w:type="dxa"/>
            <w:shd w:val="pct10" w:color="auto" w:fill="auto"/>
          </w:tcPr>
          <w:p w14:paraId="77D1F29C" w14:textId="77777777" w:rsidR="00CA36C7" w:rsidRPr="00E0254C" w:rsidRDefault="00CA36C7" w:rsidP="00FF5182">
            <w:pPr>
              <w:autoSpaceDE w:val="0"/>
              <w:autoSpaceDN w:val="0"/>
              <w:rPr>
                <w:rFonts w:ascii="Arial" w:eastAsia="Calibri" w:hAnsi="Arial" w:cs="Arial"/>
                <w:b/>
              </w:rPr>
            </w:pPr>
            <w:r w:rsidRPr="00E0254C">
              <w:rPr>
                <w:rFonts w:ascii="Arial" w:eastAsia="Calibri" w:hAnsi="Arial" w:cs="Arial"/>
                <w:b/>
              </w:rPr>
              <w:t>Action</w:t>
            </w:r>
          </w:p>
        </w:tc>
        <w:tc>
          <w:tcPr>
            <w:tcW w:w="1464" w:type="dxa"/>
            <w:shd w:val="pct10" w:color="auto" w:fill="auto"/>
          </w:tcPr>
          <w:p w14:paraId="4C554195" w14:textId="77777777" w:rsidR="00CA36C7" w:rsidRPr="00E0254C" w:rsidRDefault="00CA36C7" w:rsidP="00FF5182">
            <w:pPr>
              <w:autoSpaceDE w:val="0"/>
              <w:autoSpaceDN w:val="0"/>
              <w:rPr>
                <w:rFonts w:ascii="Arial" w:eastAsia="Calibri" w:hAnsi="Arial" w:cs="Arial"/>
                <w:b/>
              </w:rPr>
            </w:pPr>
            <w:r w:rsidRPr="00E0254C">
              <w:rPr>
                <w:rFonts w:ascii="Arial" w:eastAsia="Calibri" w:hAnsi="Arial" w:cs="Arial"/>
                <w:b/>
              </w:rPr>
              <w:t>Lead</w:t>
            </w:r>
          </w:p>
        </w:tc>
        <w:tc>
          <w:tcPr>
            <w:tcW w:w="1497" w:type="dxa"/>
            <w:shd w:val="pct10" w:color="auto" w:fill="auto"/>
          </w:tcPr>
          <w:p w14:paraId="7DC1D528" w14:textId="77777777" w:rsidR="00CA36C7" w:rsidRPr="00E0254C" w:rsidRDefault="00CA36C7" w:rsidP="00FF5182">
            <w:pPr>
              <w:autoSpaceDE w:val="0"/>
              <w:autoSpaceDN w:val="0"/>
              <w:rPr>
                <w:rFonts w:ascii="Arial" w:eastAsia="Calibri" w:hAnsi="Arial" w:cs="Arial"/>
                <w:b/>
              </w:rPr>
            </w:pPr>
            <w:r w:rsidRPr="00E0254C">
              <w:rPr>
                <w:rFonts w:ascii="Arial" w:eastAsia="Calibri" w:hAnsi="Arial" w:cs="Arial"/>
                <w:b/>
              </w:rPr>
              <w:t>Target Date</w:t>
            </w:r>
          </w:p>
        </w:tc>
        <w:tc>
          <w:tcPr>
            <w:tcW w:w="1598" w:type="dxa"/>
            <w:shd w:val="pct10" w:color="auto" w:fill="auto"/>
          </w:tcPr>
          <w:p w14:paraId="101B4C2E" w14:textId="77777777" w:rsidR="00CA36C7" w:rsidRPr="00E0254C" w:rsidRDefault="00CA36C7" w:rsidP="00FF5182">
            <w:pPr>
              <w:autoSpaceDE w:val="0"/>
              <w:autoSpaceDN w:val="0"/>
              <w:rPr>
                <w:rFonts w:ascii="Arial" w:eastAsia="Calibri" w:hAnsi="Arial" w:cs="Arial"/>
                <w:b/>
              </w:rPr>
            </w:pPr>
            <w:r w:rsidRPr="00E0254C">
              <w:rPr>
                <w:rFonts w:ascii="Arial" w:eastAsia="Calibri" w:hAnsi="Arial" w:cs="Arial"/>
                <w:b/>
              </w:rPr>
              <w:t>Status</w:t>
            </w:r>
          </w:p>
        </w:tc>
      </w:tr>
      <w:tr w:rsidR="00336A4A" w:rsidRPr="00F4036E" w14:paraId="2591C8B3" w14:textId="77777777" w:rsidTr="00CE2334">
        <w:tc>
          <w:tcPr>
            <w:tcW w:w="4457" w:type="dxa"/>
            <w:shd w:val="pct10" w:color="auto" w:fill="auto"/>
          </w:tcPr>
          <w:p w14:paraId="61347567" w14:textId="77777777" w:rsidR="0003676B" w:rsidRPr="002F4698" w:rsidRDefault="00643C5E" w:rsidP="00336BB0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bookmarkStart w:id="0" w:name="_Hlk99376586"/>
            <w:r w:rsidRPr="002F4698">
              <w:rPr>
                <w:rFonts w:ascii="Arial" w:eastAsia="Calibri" w:hAnsi="Arial" w:cs="Arial"/>
                <w:color w:val="00B050"/>
              </w:rPr>
              <w:t>Mike to publish newsletter</w:t>
            </w:r>
          </w:p>
        </w:tc>
        <w:tc>
          <w:tcPr>
            <w:tcW w:w="1464" w:type="dxa"/>
            <w:shd w:val="pct10" w:color="auto" w:fill="auto"/>
          </w:tcPr>
          <w:p w14:paraId="3488CDDB" w14:textId="77777777" w:rsidR="0003676B" w:rsidRPr="002F4698" w:rsidRDefault="00643C5E" w:rsidP="00336BB0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Mike</w:t>
            </w:r>
          </w:p>
        </w:tc>
        <w:tc>
          <w:tcPr>
            <w:tcW w:w="1497" w:type="dxa"/>
            <w:shd w:val="pct10" w:color="auto" w:fill="auto"/>
          </w:tcPr>
          <w:p w14:paraId="7F4E1170" w14:textId="77777777" w:rsidR="0003676B" w:rsidRPr="002F4698" w:rsidRDefault="00C638AF" w:rsidP="00336BB0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April 30th</w:t>
            </w:r>
          </w:p>
        </w:tc>
        <w:tc>
          <w:tcPr>
            <w:tcW w:w="1598" w:type="dxa"/>
            <w:shd w:val="pct10" w:color="auto" w:fill="auto"/>
          </w:tcPr>
          <w:p w14:paraId="70FFEF71" w14:textId="591B31C9" w:rsidR="0003676B" w:rsidRPr="002F4698" w:rsidRDefault="001E414D" w:rsidP="00336BB0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bookmarkEnd w:id="0"/>
      <w:tr w:rsidR="00CE2334" w:rsidRPr="00F4036E" w14:paraId="4D6A2DCE" w14:textId="77777777" w:rsidTr="00CE2334">
        <w:tc>
          <w:tcPr>
            <w:tcW w:w="4457" w:type="dxa"/>
            <w:shd w:val="pct10" w:color="auto" w:fill="auto"/>
          </w:tcPr>
          <w:p w14:paraId="73A9B3E7" w14:textId="77777777" w:rsidR="00CE2334" w:rsidRPr="002F4698" w:rsidRDefault="00CE2334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 xml:space="preserve">Mike to draft a response to the email from UVS </w:t>
            </w:r>
            <w:r w:rsidR="00917A76" w:rsidRPr="002F4698">
              <w:rPr>
                <w:rFonts w:ascii="Arial" w:eastAsia="Calibri" w:hAnsi="Arial" w:cs="Arial"/>
                <w:color w:val="00B050"/>
              </w:rPr>
              <w:t>patient</w:t>
            </w:r>
            <w:r w:rsidR="00CC622E" w:rsidRPr="002F4698">
              <w:rPr>
                <w:rFonts w:ascii="Arial" w:eastAsia="Calibri" w:hAnsi="Arial" w:cs="Arial"/>
                <w:color w:val="00B050"/>
              </w:rPr>
              <w:t xml:space="preserve"> and send as response.</w:t>
            </w:r>
          </w:p>
        </w:tc>
        <w:tc>
          <w:tcPr>
            <w:tcW w:w="1464" w:type="dxa"/>
            <w:shd w:val="pct10" w:color="auto" w:fill="auto"/>
          </w:tcPr>
          <w:p w14:paraId="5067AD83" w14:textId="77777777" w:rsidR="00CE2334" w:rsidRPr="002F4698" w:rsidRDefault="00917A76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Mike</w:t>
            </w:r>
          </w:p>
        </w:tc>
        <w:tc>
          <w:tcPr>
            <w:tcW w:w="1497" w:type="dxa"/>
            <w:shd w:val="pct10" w:color="auto" w:fill="auto"/>
          </w:tcPr>
          <w:p w14:paraId="34785986" w14:textId="77777777" w:rsidR="00CE2334" w:rsidRPr="002F4698" w:rsidRDefault="005F44BF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April 15th</w:t>
            </w:r>
          </w:p>
        </w:tc>
        <w:tc>
          <w:tcPr>
            <w:tcW w:w="1598" w:type="dxa"/>
            <w:shd w:val="pct10" w:color="auto" w:fill="auto"/>
          </w:tcPr>
          <w:p w14:paraId="080F48D8" w14:textId="35E80FC9" w:rsidR="00CE2334" w:rsidRPr="002F4698" w:rsidRDefault="00790860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CE2334" w:rsidRPr="00F4036E" w14:paraId="7D4D6516" w14:textId="77777777" w:rsidTr="00CE2334">
        <w:tc>
          <w:tcPr>
            <w:tcW w:w="4457" w:type="dxa"/>
            <w:shd w:val="pct10" w:color="auto" w:fill="auto"/>
          </w:tcPr>
          <w:p w14:paraId="7D6C1F89" w14:textId="77777777" w:rsidR="00CE2334" w:rsidRPr="002F4698" w:rsidRDefault="005F44BF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Sha</w:t>
            </w:r>
            <w:r w:rsidR="005D67B6" w:rsidRPr="002F4698">
              <w:rPr>
                <w:rFonts w:ascii="Arial" w:eastAsia="Calibri" w:hAnsi="Arial" w:cs="Arial"/>
                <w:color w:val="00B050"/>
              </w:rPr>
              <w:t xml:space="preserve">ron to edit the slides </w:t>
            </w:r>
            <w:r w:rsidR="009B2EDD" w:rsidRPr="002F4698">
              <w:rPr>
                <w:rFonts w:ascii="Arial" w:eastAsia="Calibri" w:hAnsi="Arial" w:cs="Arial"/>
                <w:color w:val="00B050"/>
              </w:rPr>
              <w:t>(</w:t>
            </w:r>
            <w:r w:rsidR="008B743D" w:rsidRPr="002F4698">
              <w:rPr>
                <w:rFonts w:ascii="Arial" w:eastAsia="Calibri" w:hAnsi="Arial" w:cs="Arial"/>
                <w:color w:val="00B050"/>
              </w:rPr>
              <w:t>PowerPoint</w:t>
            </w:r>
            <w:r w:rsidR="00236F38" w:rsidRPr="002F4698">
              <w:rPr>
                <w:rFonts w:ascii="Arial" w:eastAsia="Calibri" w:hAnsi="Arial" w:cs="Arial"/>
                <w:color w:val="00B050"/>
              </w:rPr>
              <w:t>)</w:t>
            </w:r>
            <w:r w:rsidR="005D67B6" w:rsidRPr="002F4698">
              <w:rPr>
                <w:rFonts w:ascii="Arial" w:eastAsia="Calibri" w:hAnsi="Arial" w:cs="Arial"/>
                <w:color w:val="00B050"/>
              </w:rPr>
              <w:t xml:space="preserve"> in the waiting room</w:t>
            </w:r>
            <w:r w:rsidR="00404D35" w:rsidRPr="002F4698">
              <w:rPr>
                <w:rFonts w:ascii="Arial" w:eastAsia="Calibri" w:hAnsi="Arial" w:cs="Arial"/>
                <w:color w:val="00B050"/>
              </w:rPr>
              <w:t xml:space="preserve"> ref PPG recruitment.</w:t>
            </w:r>
          </w:p>
        </w:tc>
        <w:tc>
          <w:tcPr>
            <w:tcW w:w="1464" w:type="dxa"/>
            <w:shd w:val="pct10" w:color="auto" w:fill="auto"/>
          </w:tcPr>
          <w:p w14:paraId="3802B398" w14:textId="77777777" w:rsidR="00CE2334" w:rsidRPr="002F4698" w:rsidRDefault="005F44BF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Sharon</w:t>
            </w:r>
          </w:p>
        </w:tc>
        <w:tc>
          <w:tcPr>
            <w:tcW w:w="1497" w:type="dxa"/>
            <w:shd w:val="pct10" w:color="auto" w:fill="auto"/>
          </w:tcPr>
          <w:p w14:paraId="5AB0AC8D" w14:textId="77777777" w:rsidR="00CE2334" w:rsidRPr="002F4698" w:rsidRDefault="00404D35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April 29th</w:t>
            </w:r>
          </w:p>
        </w:tc>
        <w:tc>
          <w:tcPr>
            <w:tcW w:w="1598" w:type="dxa"/>
            <w:shd w:val="pct10" w:color="auto" w:fill="auto"/>
          </w:tcPr>
          <w:p w14:paraId="46D8915D" w14:textId="046622E6" w:rsidR="00CE2334" w:rsidRPr="002F4698" w:rsidRDefault="00790860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CE2334" w:rsidRPr="00F4036E" w14:paraId="54771F06" w14:textId="77777777" w:rsidTr="00CE2334">
        <w:tc>
          <w:tcPr>
            <w:tcW w:w="4457" w:type="dxa"/>
            <w:shd w:val="pct10" w:color="auto" w:fill="auto"/>
          </w:tcPr>
          <w:p w14:paraId="1D2C0810" w14:textId="77777777" w:rsidR="00CE2334" w:rsidRPr="00750DA9" w:rsidRDefault="00DB40FB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Sharon to send Mike the email</w:t>
            </w:r>
            <w:r w:rsidR="00192B50" w:rsidRPr="00750DA9">
              <w:rPr>
                <w:rFonts w:ascii="Arial" w:eastAsia="Calibri" w:hAnsi="Arial" w:cs="Arial"/>
                <w:color w:val="00B050"/>
              </w:rPr>
              <w:t xml:space="preserve"> - </w:t>
            </w:r>
            <w:r w:rsidR="00A307A6" w:rsidRPr="00750DA9">
              <w:rPr>
                <w:rFonts w:ascii="Arial" w:eastAsia="Calibri" w:hAnsi="Arial" w:cs="Arial"/>
                <w:color w:val="00B050"/>
              </w:rPr>
              <w:t>NHS England directive</w:t>
            </w:r>
            <w:r w:rsidR="00236F38" w:rsidRPr="00750DA9">
              <w:rPr>
                <w:rFonts w:ascii="Arial" w:eastAsia="Calibri" w:hAnsi="Arial" w:cs="Arial"/>
                <w:color w:val="00B050"/>
              </w:rPr>
              <w:t>,</w:t>
            </w:r>
            <w:r w:rsidR="00A307A6" w:rsidRPr="00750DA9">
              <w:rPr>
                <w:rFonts w:ascii="Arial" w:eastAsia="Calibri" w:hAnsi="Arial" w:cs="Arial"/>
                <w:color w:val="00B050"/>
              </w:rPr>
              <w:t xml:space="preserve"> so that Mike can add a few sentences to the newsletter.</w:t>
            </w:r>
          </w:p>
        </w:tc>
        <w:tc>
          <w:tcPr>
            <w:tcW w:w="1464" w:type="dxa"/>
            <w:shd w:val="pct10" w:color="auto" w:fill="auto"/>
          </w:tcPr>
          <w:p w14:paraId="3D3E0616" w14:textId="77777777" w:rsidR="00CE2334" w:rsidRPr="00750DA9" w:rsidRDefault="00A307A6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Sharon</w:t>
            </w:r>
          </w:p>
        </w:tc>
        <w:tc>
          <w:tcPr>
            <w:tcW w:w="1497" w:type="dxa"/>
            <w:shd w:val="pct10" w:color="auto" w:fill="auto"/>
          </w:tcPr>
          <w:p w14:paraId="0F7C3D48" w14:textId="77777777" w:rsidR="00CE2334" w:rsidRPr="00750DA9" w:rsidRDefault="00A307A6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 xml:space="preserve">April </w:t>
            </w:r>
            <w:r w:rsidR="00192B50" w:rsidRPr="00750DA9">
              <w:rPr>
                <w:rFonts w:ascii="Arial" w:eastAsia="Calibri" w:hAnsi="Arial" w:cs="Arial"/>
                <w:color w:val="00B050"/>
              </w:rPr>
              <w:t>15th</w:t>
            </w:r>
          </w:p>
        </w:tc>
        <w:tc>
          <w:tcPr>
            <w:tcW w:w="1598" w:type="dxa"/>
            <w:shd w:val="pct10" w:color="auto" w:fill="auto"/>
          </w:tcPr>
          <w:p w14:paraId="2C47AAFB" w14:textId="5702D87F" w:rsidR="00CE2334" w:rsidRPr="00750DA9" w:rsidRDefault="00F25C32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3A520C" w:rsidRPr="00F4036E" w14:paraId="1FA04AF5" w14:textId="77777777" w:rsidTr="000241FF">
        <w:tc>
          <w:tcPr>
            <w:tcW w:w="4457" w:type="dxa"/>
            <w:shd w:val="pct10" w:color="auto" w:fill="auto"/>
          </w:tcPr>
          <w:p w14:paraId="78EDF9B9" w14:textId="77777777" w:rsidR="003A520C" w:rsidRPr="00750DA9" w:rsidRDefault="00963B09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 xml:space="preserve">Sharon to send Yamini some dates </w:t>
            </w:r>
            <w:r w:rsidR="00287FF4" w:rsidRPr="00750DA9">
              <w:rPr>
                <w:rFonts w:ascii="Arial" w:eastAsia="Calibri" w:hAnsi="Arial" w:cs="Arial"/>
                <w:color w:val="00B050"/>
              </w:rPr>
              <w:t>to coordinate a workshop for the website</w:t>
            </w:r>
          </w:p>
        </w:tc>
        <w:tc>
          <w:tcPr>
            <w:tcW w:w="1464" w:type="dxa"/>
            <w:shd w:val="pct10" w:color="auto" w:fill="auto"/>
          </w:tcPr>
          <w:p w14:paraId="5C923886" w14:textId="77777777" w:rsidR="003A520C" w:rsidRPr="00750DA9" w:rsidRDefault="00805A5B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Sharon</w:t>
            </w:r>
          </w:p>
        </w:tc>
        <w:tc>
          <w:tcPr>
            <w:tcW w:w="1497" w:type="dxa"/>
            <w:shd w:val="pct10" w:color="auto" w:fill="auto"/>
          </w:tcPr>
          <w:p w14:paraId="708F5281" w14:textId="77777777" w:rsidR="003A520C" w:rsidRPr="00750DA9" w:rsidRDefault="00DB1C87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1</w:t>
            </w:r>
            <w:r w:rsidRPr="00750DA9">
              <w:rPr>
                <w:rFonts w:ascii="Arial" w:eastAsia="Calibri" w:hAnsi="Arial" w:cs="Arial"/>
                <w:color w:val="00B050"/>
                <w:vertAlign w:val="superscript"/>
              </w:rPr>
              <w:t>st</w:t>
            </w:r>
            <w:r w:rsidRPr="00750DA9">
              <w:rPr>
                <w:rFonts w:ascii="Arial" w:eastAsia="Calibri" w:hAnsi="Arial" w:cs="Arial"/>
                <w:color w:val="00B050"/>
              </w:rPr>
              <w:t xml:space="preserve"> April</w:t>
            </w:r>
          </w:p>
        </w:tc>
        <w:tc>
          <w:tcPr>
            <w:tcW w:w="1598" w:type="dxa"/>
            <w:shd w:val="pct10" w:color="auto" w:fill="auto"/>
          </w:tcPr>
          <w:p w14:paraId="455D194C" w14:textId="5594F40C" w:rsidR="003A520C" w:rsidRPr="00750DA9" w:rsidRDefault="002B4B31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3A520C" w:rsidRPr="00F4036E" w14:paraId="568C9AD3" w14:textId="77777777" w:rsidTr="000241FF">
        <w:tc>
          <w:tcPr>
            <w:tcW w:w="4457" w:type="dxa"/>
            <w:shd w:val="pct10" w:color="auto" w:fill="auto"/>
          </w:tcPr>
          <w:p w14:paraId="63686461" w14:textId="77777777" w:rsidR="003A520C" w:rsidRPr="00F4036E" w:rsidRDefault="00287FF4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Mike to communicate with the virtual </w:t>
            </w:r>
            <w:r w:rsidR="00CF598A">
              <w:rPr>
                <w:rFonts w:ascii="Arial" w:eastAsia="Calibri" w:hAnsi="Arial" w:cs="Arial"/>
              </w:rPr>
              <w:t xml:space="preserve">and core </w:t>
            </w:r>
            <w:r>
              <w:rPr>
                <w:rFonts w:ascii="Arial" w:eastAsia="Calibri" w:hAnsi="Arial" w:cs="Arial"/>
              </w:rPr>
              <w:t xml:space="preserve">members </w:t>
            </w:r>
            <w:r w:rsidR="00DB1C87">
              <w:rPr>
                <w:rFonts w:ascii="Arial" w:eastAsia="Calibri" w:hAnsi="Arial" w:cs="Arial"/>
              </w:rPr>
              <w:t>for feedback on the website</w:t>
            </w:r>
          </w:p>
        </w:tc>
        <w:tc>
          <w:tcPr>
            <w:tcW w:w="1464" w:type="dxa"/>
            <w:shd w:val="pct10" w:color="auto" w:fill="auto"/>
          </w:tcPr>
          <w:p w14:paraId="36DFD31A" w14:textId="77777777" w:rsidR="003A520C" w:rsidRPr="00F4036E" w:rsidRDefault="00DB1C87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</w:t>
            </w:r>
          </w:p>
        </w:tc>
        <w:tc>
          <w:tcPr>
            <w:tcW w:w="1497" w:type="dxa"/>
            <w:shd w:val="pct10" w:color="auto" w:fill="auto"/>
          </w:tcPr>
          <w:p w14:paraId="43B25B92" w14:textId="1EA9D414" w:rsidR="003A520C" w:rsidRPr="00F4036E" w:rsidRDefault="00C83664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End August</w:t>
            </w:r>
            <w:r w:rsidR="0030444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598" w:type="dxa"/>
            <w:shd w:val="pct10" w:color="auto" w:fill="auto"/>
          </w:tcPr>
          <w:p w14:paraId="2C6FC2B0" w14:textId="77777777" w:rsidR="003A520C" w:rsidRPr="00F4036E" w:rsidRDefault="003A520C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3A520C" w:rsidRPr="00F4036E" w14:paraId="5207533F" w14:textId="77777777" w:rsidTr="000241FF">
        <w:tc>
          <w:tcPr>
            <w:tcW w:w="4457" w:type="dxa"/>
            <w:shd w:val="pct10" w:color="auto" w:fill="auto"/>
          </w:tcPr>
          <w:p w14:paraId="6B1C7607" w14:textId="77777777" w:rsidR="00CF598A" w:rsidRPr="00750DA9" w:rsidRDefault="00EE35CE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 xml:space="preserve">Sharon, </w:t>
            </w:r>
            <w:proofErr w:type="gramStart"/>
            <w:r w:rsidRPr="00750DA9">
              <w:rPr>
                <w:rFonts w:ascii="Arial" w:eastAsia="Calibri" w:hAnsi="Arial" w:cs="Arial"/>
                <w:color w:val="00B050"/>
              </w:rPr>
              <w:t>Lena</w:t>
            </w:r>
            <w:proofErr w:type="gramEnd"/>
            <w:r w:rsidRPr="00750DA9">
              <w:rPr>
                <w:rFonts w:ascii="Arial" w:eastAsia="Calibri" w:hAnsi="Arial" w:cs="Arial"/>
                <w:color w:val="00B050"/>
              </w:rPr>
              <w:t xml:space="preserve"> and Yamini to run and attend</w:t>
            </w:r>
            <w:r w:rsidR="00CF598A" w:rsidRPr="00750DA9">
              <w:rPr>
                <w:rFonts w:ascii="Arial" w:eastAsia="Calibri" w:hAnsi="Arial" w:cs="Arial"/>
                <w:color w:val="00B050"/>
              </w:rPr>
              <w:t xml:space="preserve"> a workshop </w:t>
            </w:r>
            <w:r w:rsidR="007F58C8" w:rsidRPr="00750DA9">
              <w:rPr>
                <w:rFonts w:ascii="Arial" w:eastAsia="Calibri" w:hAnsi="Arial" w:cs="Arial"/>
                <w:color w:val="00B050"/>
              </w:rPr>
              <w:t>to progress the new website.</w:t>
            </w:r>
          </w:p>
          <w:p w14:paraId="3DE8E188" w14:textId="77777777" w:rsidR="003A520C" w:rsidRPr="00750DA9" w:rsidRDefault="00EE35CE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 xml:space="preserve"> </w:t>
            </w:r>
          </w:p>
        </w:tc>
        <w:tc>
          <w:tcPr>
            <w:tcW w:w="1464" w:type="dxa"/>
            <w:shd w:val="pct10" w:color="auto" w:fill="auto"/>
          </w:tcPr>
          <w:p w14:paraId="2A20E2F8" w14:textId="77777777" w:rsidR="003A520C" w:rsidRPr="00750DA9" w:rsidRDefault="00EE35CE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 xml:space="preserve">Sharon, </w:t>
            </w:r>
            <w:proofErr w:type="gramStart"/>
            <w:r w:rsidRPr="00750DA9">
              <w:rPr>
                <w:rFonts w:ascii="Arial" w:eastAsia="Calibri" w:hAnsi="Arial" w:cs="Arial"/>
                <w:color w:val="00B050"/>
              </w:rPr>
              <w:t>Lena</w:t>
            </w:r>
            <w:proofErr w:type="gramEnd"/>
            <w:r w:rsidRPr="00750DA9">
              <w:rPr>
                <w:rFonts w:ascii="Arial" w:eastAsia="Calibri" w:hAnsi="Arial" w:cs="Arial"/>
                <w:color w:val="00B050"/>
              </w:rPr>
              <w:t xml:space="preserve"> and Yamini</w:t>
            </w:r>
          </w:p>
        </w:tc>
        <w:tc>
          <w:tcPr>
            <w:tcW w:w="1497" w:type="dxa"/>
            <w:shd w:val="pct10" w:color="auto" w:fill="auto"/>
          </w:tcPr>
          <w:p w14:paraId="4AAFFF49" w14:textId="77777777" w:rsidR="003A520C" w:rsidRPr="00750DA9" w:rsidRDefault="00D478CF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29</w:t>
            </w:r>
            <w:r w:rsidRPr="00750DA9">
              <w:rPr>
                <w:rFonts w:ascii="Arial" w:eastAsia="Calibri" w:hAnsi="Arial" w:cs="Arial"/>
                <w:color w:val="00B050"/>
                <w:vertAlign w:val="superscript"/>
              </w:rPr>
              <w:t>th</w:t>
            </w:r>
            <w:r w:rsidRPr="00750DA9">
              <w:rPr>
                <w:rFonts w:ascii="Arial" w:eastAsia="Calibri" w:hAnsi="Arial" w:cs="Arial"/>
                <w:color w:val="00B050"/>
              </w:rPr>
              <w:t xml:space="preserve"> April</w:t>
            </w:r>
          </w:p>
        </w:tc>
        <w:tc>
          <w:tcPr>
            <w:tcW w:w="1598" w:type="dxa"/>
            <w:shd w:val="pct10" w:color="auto" w:fill="auto"/>
          </w:tcPr>
          <w:p w14:paraId="5CE18064" w14:textId="16897AB9" w:rsidR="003A520C" w:rsidRPr="00750DA9" w:rsidRDefault="005F0D6E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3A520C" w:rsidRPr="00F4036E" w14:paraId="02A3D11E" w14:textId="77777777" w:rsidTr="000241FF">
        <w:tc>
          <w:tcPr>
            <w:tcW w:w="4457" w:type="dxa"/>
            <w:shd w:val="pct10" w:color="auto" w:fill="auto"/>
          </w:tcPr>
          <w:p w14:paraId="7E116655" w14:textId="77777777" w:rsidR="003A520C" w:rsidRPr="00750DA9" w:rsidRDefault="007F58C8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FFC000"/>
              </w:rPr>
            </w:pPr>
            <w:r w:rsidRPr="00750DA9">
              <w:rPr>
                <w:rFonts w:ascii="Arial" w:eastAsia="Calibri" w:hAnsi="Arial" w:cs="Arial"/>
                <w:color w:val="FFC000"/>
              </w:rPr>
              <w:t>Mike to create a google file for questions for the new website.</w:t>
            </w:r>
          </w:p>
        </w:tc>
        <w:tc>
          <w:tcPr>
            <w:tcW w:w="1464" w:type="dxa"/>
            <w:shd w:val="pct10" w:color="auto" w:fill="auto"/>
          </w:tcPr>
          <w:p w14:paraId="7C8FD1E5" w14:textId="77777777" w:rsidR="003A520C" w:rsidRPr="00750DA9" w:rsidRDefault="00AC0F2A" w:rsidP="000241FF">
            <w:pPr>
              <w:autoSpaceDE w:val="0"/>
              <w:autoSpaceDN w:val="0"/>
              <w:rPr>
                <w:rFonts w:ascii="Arial" w:eastAsia="Calibri" w:hAnsi="Arial" w:cs="Arial"/>
                <w:color w:val="FFC000"/>
              </w:rPr>
            </w:pPr>
            <w:r w:rsidRPr="00750DA9">
              <w:rPr>
                <w:rFonts w:ascii="Arial" w:eastAsia="Calibri" w:hAnsi="Arial" w:cs="Arial"/>
                <w:color w:val="FFC000"/>
              </w:rPr>
              <w:t>Mike</w:t>
            </w:r>
          </w:p>
        </w:tc>
        <w:tc>
          <w:tcPr>
            <w:tcW w:w="1497" w:type="dxa"/>
            <w:shd w:val="pct10" w:color="auto" w:fill="auto"/>
          </w:tcPr>
          <w:p w14:paraId="34744AAF" w14:textId="77777777" w:rsidR="003A520C" w:rsidRPr="00750DA9" w:rsidRDefault="00AC0F2A" w:rsidP="000241FF">
            <w:pPr>
              <w:autoSpaceDE w:val="0"/>
              <w:autoSpaceDN w:val="0"/>
              <w:rPr>
                <w:rFonts w:ascii="Arial" w:eastAsia="Calibri" w:hAnsi="Arial" w:cs="Arial"/>
                <w:color w:val="FFC000"/>
              </w:rPr>
            </w:pPr>
            <w:r w:rsidRPr="00750DA9">
              <w:rPr>
                <w:rFonts w:ascii="Arial" w:eastAsia="Calibri" w:hAnsi="Arial" w:cs="Arial"/>
                <w:color w:val="FFC000"/>
              </w:rPr>
              <w:t>14</w:t>
            </w:r>
            <w:r w:rsidRPr="00750DA9">
              <w:rPr>
                <w:rFonts w:ascii="Arial" w:eastAsia="Calibri" w:hAnsi="Arial" w:cs="Arial"/>
                <w:color w:val="FFC000"/>
                <w:vertAlign w:val="superscript"/>
              </w:rPr>
              <w:t>th</w:t>
            </w:r>
            <w:r w:rsidRPr="00750DA9">
              <w:rPr>
                <w:rFonts w:ascii="Arial" w:eastAsia="Calibri" w:hAnsi="Arial" w:cs="Arial"/>
                <w:color w:val="FFC000"/>
              </w:rPr>
              <w:t xml:space="preserve"> April</w:t>
            </w:r>
          </w:p>
        </w:tc>
        <w:tc>
          <w:tcPr>
            <w:tcW w:w="1598" w:type="dxa"/>
            <w:shd w:val="pct10" w:color="auto" w:fill="auto"/>
          </w:tcPr>
          <w:p w14:paraId="6C61E53A" w14:textId="297DEDDC" w:rsidR="003A520C" w:rsidRPr="00750DA9" w:rsidRDefault="00C83664" w:rsidP="000241FF">
            <w:pPr>
              <w:autoSpaceDE w:val="0"/>
              <w:autoSpaceDN w:val="0"/>
              <w:rPr>
                <w:rFonts w:ascii="Arial" w:eastAsia="Calibri" w:hAnsi="Arial" w:cs="Arial"/>
                <w:color w:val="FFC000"/>
              </w:rPr>
            </w:pPr>
            <w:r w:rsidRPr="00750DA9">
              <w:rPr>
                <w:rFonts w:ascii="Arial" w:eastAsia="Calibri" w:hAnsi="Arial" w:cs="Arial"/>
                <w:color w:val="FFC000"/>
              </w:rPr>
              <w:t>Not applicable</w:t>
            </w:r>
          </w:p>
        </w:tc>
      </w:tr>
      <w:tr w:rsidR="003A520C" w:rsidRPr="00F4036E" w14:paraId="430CA968" w14:textId="77777777" w:rsidTr="000241FF">
        <w:tc>
          <w:tcPr>
            <w:tcW w:w="4457" w:type="dxa"/>
            <w:shd w:val="pct10" w:color="auto" w:fill="auto"/>
          </w:tcPr>
          <w:p w14:paraId="619A26DE" w14:textId="77777777" w:rsidR="003A520C" w:rsidRPr="00F4036E" w:rsidRDefault="006B29D5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Mike to add </w:t>
            </w:r>
            <w:r w:rsidR="00071232">
              <w:rPr>
                <w:rFonts w:ascii="Arial" w:eastAsia="Calibri" w:hAnsi="Arial" w:cs="Arial"/>
              </w:rPr>
              <w:t xml:space="preserve">to the </w:t>
            </w:r>
            <w:r w:rsidR="00402496">
              <w:rPr>
                <w:rFonts w:ascii="Arial" w:eastAsia="Calibri" w:hAnsi="Arial" w:cs="Arial"/>
              </w:rPr>
              <w:t>newsletter</w:t>
            </w:r>
            <w:r w:rsidR="00071232">
              <w:rPr>
                <w:rFonts w:ascii="Arial" w:eastAsia="Calibri" w:hAnsi="Arial" w:cs="Arial"/>
              </w:rPr>
              <w:t xml:space="preserve"> highlighting the </w:t>
            </w:r>
            <w:r w:rsidR="00402496">
              <w:rPr>
                <w:rFonts w:ascii="Arial" w:eastAsia="Calibri" w:hAnsi="Arial" w:cs="Arial"/>
              </w:rPr>
              <w:t>new physiotherapy role.</w:t>
            </w:r>
          </w:p>
        </w:tc>
        <w:tc>
          <w:tcPr>
            <w:tcW w:w="1464" w:type="dxa"/>
            <w:shd w:val="pct10" w:color="auto" w:fill="auto"/>
          </w:tcPr>
          <w:p w14:paraId="71D1EA9D" w14:textId="77777777" w:rsidR="003A520C" w:rsidRPr="00F4036E" w:rsidRDefault="00402496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</w:t>
            </w:r>
          </w:p>
        </w:tc>
        <w:tc>
          <w:tcPr>
            <w:tcW w:w="1497" w:type="dxa"/>
            <w:shd w:val="pct10" w:color="auto" w:fill="auto"/>
          </w:tcPr>
          <w:p w14:paraId="1D228352" w14:textId="75CB676B" w:rsidR="003A520C" w:rsidRPr="00F4036E" w:rsidRDefault="006C6F87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October</w:t>
            </w:r>
          </w:p>
        </w:tc>
        <w:tc>
          <w:tcPr>
            <w:tcW w:w="1598" w:type="dxa"/>
            <w:shd w:val="pct10" w:color="auto" w:fill="auto"/>
          </w:tcPr>
          <w:p w14:paraId="5014A50C" w14:textId="587A3711" w:rsidR="003A520C" w:rsidRPr="00F4036E" w:rsidRDefault="003A520C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3A520C" w:rsidRPr="00F4036E" w14:paraId="1FC8E57D" w14:textId="77777777" w:rsidTr="000241FF">
        <w:tc>
          <w:tcPr>
            <w:tcW w:w="4457" w:type="dxa"/>
            <w:shd w:val="pct10" w:color="auto" w:fill="auto"/>
          </w:tcPr>
          <w:p w14:paraId="57CBD1C6" w14:textId="77777777" w:rsidR="003A520C" w:rsidRPr="00750DA9" w:rsidRDefault="007E2529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Sharon to send PPG members logos</w:t>
            </w:r>
            <w:r w:rsidR="00B46E89" w:rsidRPr="00750DA9">
              <w:rPr>
                <w:rFonts w:ascii="Arial" w:eastAsia="Calibri" w:hAnsi="Arial" w:cs="Arial"/>
                <w:color w:val="00B050"/>
              </w:rPr>
              <w:t xml:space="preserve"> for </w:t>
            </w:r>
            <w:r w:rsidR="00BE4910" w:rsidRPr="00750DA9">
              <w:rPr>
                <w:rFonts w:ascii="Arial" w:eastAsia="Calibri" w:hAnsi="Arial" w:cs="Arial"/>
                <w:color w:val="00B050"/>
              </w:rPr>
              <w:t xml:space="preserve">the </w:t>
            </w:r>
            <w:r w:rsidR="00B46E89" w:rsidRPr="00750DA9">
              <w:rPr>
                <w:rFonts w:ascii="Arial" w:eastAsia="Calibri" w:hAnsi="Arial" w:cs="Arial"/>
                <w:color w:val="00B050"/>
              </w:rPr>
              <w:t>surgery to feedback on</w:t>
            </w:r>
          </w:p>
        </w:tc>
        <w:tc>
          <w:tcPr>
            <w:tcW w:w="1464" w:type="dxa"/>
            <w:shd w:val="pct10" w:color="auto" w:fill="auto"/>
          </w:tcPr>
          <w:p w14:paraId="413B6E59" w14:textId="77777777" w:rsidR="003A520C" w:rsidRPr="00750DA9" w:rsidRDefault="007E2529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Sharon</w:t>
            </w:r>
          </w:p>
        </w:tc>
        <w:tc>
          <w:tcPr>
            <w:tcW w:w="1497" w:type="dxa"/>
            <w:shd w:val="pct10" w:color="auto" w:fill="auto"/>
          </w:tcPr>
          <w:p w14:paraId="200528DF" w14:textId="77777777" w:rsidR="003A520C" w:rsidRPr="00750DA9" w:rsidRDefault="00B46E89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29</w:t>
            </w:r>
            <w:r w:rsidRPr="00750DA9">
              <w:rPr>
                <w:rFonts w:ascii="Arial" w:eastAsia="Calibri" w:hAnsi="Arial" w:cs="Arial"/>
                <w:color w:val="00B050"/>
                <w:vertAlign w:val="superscript"/>
              </w:rPr>
              <w:t>th</w:t>
            </w:r>
            <w:r w:rsidRPr="00750DA9">
              <w:rPr>
                <w:rFonts w:ascii="Arial" w:eastAsia="Calibri" w:hAnsi="Arial" w:cs="Arial"/>
                <w:color w:val="00B050"/>
              </w:rPr>
              <w:t xml:space="preserve"> April</w:t>
            </w:r>
          </w:p>
        </w:tc>
        <w:tc>
          <w:tcPr>
            <w:tcW w:w="1598" w:type="dxa"/>
            <w:shd w:val="pct10" w:color="auto" w:fill="auto"/>
          </w:tcPr>
          <w:p w14:paraId="00FDB301" w14:textId="67EB0B3A" w:rsidR="003A520C" w:rsidRPr="00750DA9" w:rsidRDefault="006C6F87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1E010A" w:rsidRPr="00F4036E" w14:paraId="2103EA36" w14:textId="77777777" w:rsidTr="000241FF">
        <w:tc>
          <w:tcPr>
            <w:tcW w:w="4457" w:type="dxa"/>
            <w:shd w:val="pct10" w:color="auto" w:fill="auto"/>
          </w:tcPr>
          <w:p w14:paraId="7918A1C2" w14:textId="702D1BDF" w:rsidR="001E010A" w:rsidRPr="00F4036E" w:rsidRDefault="00164069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Gaynor to encourage </w:t>
            </w:r>
            <w:r w:rsidR="00A56524">
              <w:rPr>
                <w:rFonts w:ascii="Arial" w:eastAsia="Calibri" w:hAnsi="Arial" w:cs="Arial"/>
              </w:rPr>
              <w:t>Bob</w:t>
            </w:r>
            <w:r>
              <w:rPr>
                <w:rFonts w:ascii="Arial" w:eastAsia="Calibri" w:hAnsi="Arial" w:cs="Arial"/>
              </w:rPr>
              <w:t xml:space="preserve"> new core member to complete the induction form and send to Dr Inchley for authorisation</w:t>
            </w:r>
            <w:r w:rsidR="009C2CFD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464" w:type="dxa"/>
            <w:shd w:val="pct10" w:color="auto" w:fill="auto"/>
          </w:tcPr>
          <w:p w14:paraId="41028168" w14:textId="77777777" w:rsidR="001E010A" w:rsidRPr="00F4036E" w:rsidRDefault="00E61F8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Gaynor</w:t>
            </w:r>
          </w:p>
        </w:tc>
        <w:tc>
          <w:tcPr>
            <w:tcW w:w="1497" w:type="dxa"/>
            <w:shd w:val="pct10" w:color="auto" w:fill="auto"/>
          </w:tcPr>
          <w:p w14:paraId="182B40A2" w14:textId="5CC891EF" w:rsidR="001E010A" w:rsidRPr="00F4036E" w:rsidRDefault="001B4A66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1B4A66">
              <w:rPr>
                <w:rFonts w:ascii="Arial" w:eastAsia="Calibri" w:hAnsi="Arial" w:cs="Arial"/>
                <w:vertAlign w:val="superscript"/>
              </w:rPr>
              <w:t>st</w:t>
            </w:r>
            <w:r>
              <w:rPr>
                <w:rFonts w:ascii="Arial" w:eastAsia="Calibri" w:hAnsi="Arial" w:cs="Arial"/>
              </w:rPr>
              <w:t xml:space="preserve"> </w:t>
            </w:r>
            <w:r w:rsidR="00D612C4">
              <w:rPr>
                <w:rFonts w:ascii="Arial" w:eastAsia="Calibri" w:hAnsi="Arial" w:cs="Arial"/>
              </w:rPr>
              <w:t xml:space="preserve">August </w:t>
            </w:r>
          </w:p>
        </w:tc>
        <w:tc>
          <w:tcPr>
            <w:tcW w:w="1598" w:type="dxa"/>
            <w:shd w:val="pct10" w:color="auto" w:fill="auto"/>
          </w:tcPr>
          <w:p w14:paraId="4E5B5620" w14:textId="6B455D26" w:rsidR="001E010A" w:rsidRPr="00F4036E" w:rsidRDefault="001E010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1E010A" w:rsidRPr="00F4036E" w14:paraId="0EDC337F" w14:textId="77777777" w:rsidTr="000241FF">
        <w:tc>
          <w:tcPr>
            <w:tcW w:w="4457" w:type="dxa"/>
            <w:shd w:val="pct10" w:color="auto" w:fill="auto"/>
          </w:tcPr>
          <w:p w14:paraId="2E3CD244" w14:textId="77777777" w:rsidR="001E010A" w:rsidRPr="00F4036E" w:rsidRDefault="00A2473D" w:rsidP="008B743D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Sharon to share the</w:t>
            </w:r>
            <w:r w:rsidR="00C3405E">
              <w:rPr>
                <w:rFonts w:ascii="Arial" w:eastAsia="Calibri" w:hAnsi="Arial" w:cs="Arial"/>
              </w:rPr>
              <w:t xml:space="preserve"> friends and family </w:t>
            </w:r>
            <w:r w:rsidR="00C3405E" w:rsidRPr="007F00E9">
              <w:rPr>
                <w:rFonts w:ascii="Arial" w:eastAsia="Calibri" w:hAnsi="Arial" w:cs="Arial"/>
              </w:rPr>
              <w:t>survey</w:t>
            </w:r>
            <w:r w:rsidR="008B743D" w:rsidRPr="007F00E9">
              <w:rPr>
                <w:rFonts w:ascii="Arial" w:eastAsia="Calibri" w:hAnsi="Arial" w:cs="Arial"/>
              </w:rPr>
              <w:t xml:space="preserve"> feedback </w:t>
            </w:r>
            <w:r w:rsidR="00C3405E" w:rsidRPr="007F00E9">
              <w:rPr>
                <w:rFonts w:ascii="Arial" w:eastAsia="Calibri" w:hAnsi="Arial" w:cs="Arial"/>
              </w:rPr>
              <w:t>and add to forthcoming agendas</w:t>
            </w:r>
            <w:r w:rsidR="008B743D" w:rsidRPr="007F00E9">
              <w:rPr>
                <w:rFonts w:ascii="Arial" w:eastAsia="Calibri" w:hAnsi="Arial" w:cs="Arial"/>
              </w:rPr>
              <w:t xml:space="preserve"> as standing item</w:t>
            </w:r>
          </w:p>
        </w:tc>
        <w:tc>
          <w:tcPr>
            <w:tcW w:w="1464" w:type="dxa"/>
            <w:shd w:val="pct10" w:color="auto" w:fill="auto"/>
          </w:tcPr>
          <w:p w14:paraId="6E5B3A77" w14:textId="77777777" w:rsidR="001E010A" w:rsidRPr="00F4036E" w:rsidRDefault="00A2025E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Sharon</w:t>
            </w:r>
          </w:p>
        </w:tc>
        <w:tc>
          <w:tcPr>
            <w:tcW w:w="1497" w:type="dxa"/>
            <w:shd w:val="pct10" w:color="auto" w:fill="auto"/>
          </w:tcPr>
          <w:p w14:paraId="3CDED72D" w14:textId="77777777" w:rsidR="001E010A" w:rsidRPr="00F4036E" w:rsidRDefault="00A2025E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Quarterly</w:t>
            </w:r>
          </w:p>
        </w:tc>
        <w:tc>
          <w:tcPr>
            <w:tcW w:w="1598" w:type="dxa"/>
            <w:shd w:val="pct10" w:color="auto" w:fill="auto"/>
          </w:tcPr>
          <w:p w14:paraId="4BF19B36" w14:textId="77777777" w:rsidR="001E010A" w:rsidRPr="00F4036E" w:rsidRDefault="001E010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1E010A" w:rsidRPr="00F4036E" w14:paraId="76073660" w14:textId="77777777" w:rsidTr="000241FF">
        <w:tc>
          <w:tcPr>
            <w:tcW w:w="4457" w:type="dxa"/>
            <w:shd w:val="pct10" w:color="auto" w:fill="auto"/>
          </w:tcPr>
          <w:p w14:paraId="30B0508D" w14:textId="77777777" w:rsidR="001E010A" w:rsidRPr="00F4036E" w:rsidRDefault="00C3405E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Mike to </w:t>
            </w:r>
            <w:r w:rsidR="00591C42">
              <w:rPr>
                <w:rFonts w:ascii="Arial" w:eastAsia="Calibri" w:hAnsi="Arial" w:cs="Arial"/>
              </w:rPr>
              <w:t>seek feedback for survey proposal from virtual members</w:t>
            </w:r>
          </w:p>
        </w:tc>
        <w:tc>
          <w:tcPr>
            <w:tcW w:w="1464" w:type="dxa"/>
            <w:shd w:val="pct10" w:color="auto" w:fill="auto"/>
          </w:tcPr>
          <w:p w14:paraId="770EFAA6" w14:textId="77777777" w:rsidR="001E010A" w:rsidRPr="00F4036E" w:rsidRDefault="00A2025E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</w:t>
            </w:r>
          </w:p>
        </w:tc>
        <w:tc>
          <w:tcPr>
            <w:tcW w:w="1497" w:type="dxa"/>
            <w:shd w:val="pct10" w:color="auto" w:fill="auto"/>
          </w:tcPr>
          <w:p w14:paraId="14B2B2CF" w14:textId="1942A2BC" w:rsidR="001E010A" w:rsidRPr="00F4036E" w:rsidRDefault="009E155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End September</w:t>
            </w:r>
          </w:p>
        </w:tc>
        <w:tc>
          <w:tcPr>
            <w:tcW w:w="1598" w:type="dxa"/>
            <w:shd w:val="pct10" w:color="auto" w:fill="auto"/>
          </w:tcPr>
          <w:p w14:paraId="26827675" w14:textId="77777777" w:rsidR="001E010A" w:rsidRPr="00F4036E" w:rsidRDefault="001E010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A2025E" w:rsidRPr="00F4036E" w14:paraId="6F4EB41E" w14:textId="77777777" w:rsidTr="000241FF">
        <w:tc>
          <w:tcPr>
            <w:tcW w:w="4457" w:type="dxa"/>
            <w:shd w:val="pct10" w:color="auto" w:fill="auto"/>
          </w:tcPr>
          <w:p w14:paraId="0DBDF2D8" w14:textId="77777777" w:rsidR="00A2025E" w:rsidRPr="00F4036E" w:rsidRDefault="00B53C32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 to draft actual survey for utilisation</w:t>
            </w:r>
          </w:p>
        </w:tc>
        <w:tc>
          <w:tcPr>
            <w:tcW w:w="1464" w:type="dxa"/>
            <w:shd w:val="pct10" w:color="auto" w:fill="auto"/>
          </w:tcPr>
          <w:p w14:paraId="4B1A0695" w14:textId="77777777" w:rsidR="00A2025E" w:rsidRPr="00F4036E" w:rsidRDefault="00A2025E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</w:t>
            </w:r>
          </w:p>
        </w:tc>
        <w:tc>
          <w:tcPr>
            <w:tcW w:w="1497" w:type="dxa"/>
            <w:shd w:val="pct10" w:color="auto" w:fill="auto"/>
          </w:tcPr>
          <w:p w14:paraId="407B7239" w14:textId="7D03344C" w:rsidR="00A2025E" w:rsidRPr="00F4036E" w:rsidRDefault="009E155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End September</w:t>
            </w:r>
          </w:p>
        </w:tc>
        <w:tc>
          <w:tcPr>
            <w:tcW w:w="1598" w:type="dxa"/>
            <w:shd w:val="pct10" w:color="auto" w:fill="auto"/>
          </w:tcPr>
          <w:p w14:paraId="5AD9C45B" w14:textId="77777777" w:rsidR="00A2025E" w:rsidRPr="00F4036E" w:rsidRDefault="00A2025E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9061A4" w:rsidRPr="00F4036E" w14:paraId="64BE6A22" w14:textId="77777777" w:rsidTr="000241FF">
        <w:tc>
          <w:tcPr>
            <w:tcW w:w="4457" w:type="dxa"/>
            <w:shd w:val="pct10" w:color="auto" w:fill="auto"/>
          </w:tcPr>
          <w:p w14:paraId="5B7028EA" w14:textId="7F2C62D5" w:rsidR="009061A4" w:rsidRDefault="009061A4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Wesite</w:t>
            </w:r>
            <w:proofErr w:type="spellEnd"/>
            <w:r>
              <w:rPr>
                <w:rFonts w:ascii="Arial" w:eastAsia="Calibri" w:hAnsi="Arial" w:cs="Arial"/>
              </w:rPr>
              <w:t xml:space="preserve"> launch </w:t>
            </w:r>
          </w:p>
        </w:tc>
        <w:tc>
          <w:tcPr>
            <w:tcW w:w="1464" w:type="dxa"/>
            <w:shd w:val="pct10" w:color="auto" w:fill="auto"/>
          </w:tcPr>
          <w:p w14:paraId="78DE81D4" w14:textId="1BFF4AAC" w:rsidR="009061A4" w:rsidRDefault="009061A4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All</w:t>
            </w:r>
          </w:p>
        </w:tc>
        <w:tc>
          <w:tcPr>
            <w:tcW w:w="1497" w:type="dxa"/>
            <w:shd w:val="pct10" w:color="auto" w:fill="auto"/>
          </w:tcPr>
          <w:p w14:paraId="0B27A6A4" w14:textId="719859D3" w:rsidR="009061A4" w:rsidRDefault="009061A4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October </w:t>
            </w:r>
          </w:p>
        </w:tc>
        <w:tc>
          <w:tcPr>
            <w:tcW w:w="1598" w:type="dxa"/>
            <w:shd w:val="pct10" w:color="auto" w:fill="auto"/>
          </w:tcPr>
          <w:p w14:paraId="0B30A88A" w14:textId="77777777" w:rsidR="009061A4" w:rsidRPr="00F4036E" w:rsidRDefault="009061A4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A2025E" w:rsidRPr="00F4036E" w14:paraId="01EC2F1E" w14:textId="77777777" w:rsidTr="000241FF">
        <w:tc>
          <w:tcPr>
            <w:tcW w:w="4457" w:type="dxa"/>
            <w:shd w:val="pct10" w:color="auto" w:fill="auto"/>
          </w:tcPr>
          <w:p w14:paraId="3960D3AB" w14:textId="77777777" w:rsidR="00A2025E" w:rsidRPr="00E046AF" w:rsidRDefault="00724113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E046AF">
              <w:rPr>
                <w:rFonts w:ascii="Arial" w:eastAsia="Calibri" w:hAnsi="Arial" w:cs="Arial"/>
                <w:color w:val="00B050"/>
              </w:rPr>
              <w:t>Gaynor to send Mike some content for the newsletter</w:t>
            </w:r>
          </w:p>
        </w:tc>
        <w:tc>
          <w:tcPr>
            <w:tcW w:w="1464" w:type="dxa"/>
            <w:shd w:val="pct10" w:color="auto" w:fill="auto"/>
          </w:tcPr>
          <w:p w14:paraId="52A508D5" w14:textId="77777777" w:rsidR="00A2025E" w:rsidRPr="00E046AF" w:rsidRDefault="00724113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E046AF">
              <w:rPr>
                <w:rFonts w:ascii="Arial" w:eastAsia="Calibri" w:hAnsi="Arial" w:cs="Arial"/>
                <w:color w:val="00B050"/>
              </w:rPr>
              <w:t>Gaynor</w:t>
            </w:r>
          </w:p>
        </w:tc>
        <w:tc>
          <w:tcPr>
            <w:tcW w:w="1497" w:type="dxa"/>
            <w:shd w:val="pct10" w:color="auto" w:fill="auto"/>
          </w:tcPr>
          <w:p w14:paraId="2050B8AF" w14:textId="77777777" w:rsidR="00A2025E" w:rsidRPr="00E046AF" w:rsidRDefault="007D04AF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E046AF">
              <w:rPr>
                <w:rFonts w:ascii="Arial" w:eastAsia="Calibri" w:hAnsi="Arial" w:cs="Arial"/>
                <w:color w:val="00B050"/>
              </w:rPr>
              <w:t>20</w:t>
            </w:r>
            <w:r w:rsidRPr="00E046AF">
              <w:rPr>
                <w:rFonts w:ascii="Arial" w:eastAsia="Calibri" w:hAnsi="Arial" w:cs="Arial"/>
                <w:color w:val="00B050"/>
                <w:vertAlign w:val="superscript"/>
              </w:rPr>
              <w:t>th</w:t>
            </w:r>
            <w:r w:rsidRPr="00E046AF">
              <w:rPr>
                <w:rFonts w:ascii="Arial" w:eastAsia="Calibri" w:hAnsi="Arial" w:cs="Arial"/>
                <w:color w:val="00B050"/>
              </w:rPr>
              <w:t xml:space="preserve"> April</w:t>
            </w:r>
          </w:p>
        </w:tc>
        <w:tc>
          <w:tcPr>
            <w:tcW w:w="1598" w:type="dxa"/>
            <w:shd w:val="pct10" w:color="auto" w:fill="auto"/>
          </w:tcPr>
          <w:p w14:paraId="53C9DB3A" w14:textId="17AD0929" w:rsidR="00A2025E" w:rsidRPr="00E046AF" w:rsidRDefault="000B14C0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E046AF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A2025E" w:rsidRPr="00F4036E" w14:paraId="14D7C06A" w14:textId="77777777" w:rsidTr="000241FF">
        <w:tc>
          <w:tcPr>
            <w:tcW w:w="4457" w:type="dxa"/>
            <w:shd w:val="pct10" w:color="auto" w:fill="auto"/>
          </w:tcPr>
          <w:p w14:paraId="5CD84CB7" w14:textId="79E14198" w:rsidR="00A2025E" w:rsidRPr="00F4036E" w:rsidRDefault="00DD55ED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Matt Davies to send a date to replace </w:t>
            </w:r>
            <w:r w:rsidR="002226AC">
              <w:rPr>
                <w:rFonts w:ascii="Arial" w:eastAsia="Calibri" w:hAnsi="Arial" w:cs="Arial"/>
              </w:rPr>
              <w:t xml:space="preserve">the </w:t>
            </w:r>
            <w:proofErr w:type="gramStart"/>
            <w:r w:rsidR="00C3435C">
              <w:rPr>
                <w:rFonts w:ascii="Arial" w:eastAsia="Calibri" w:hAnsi="Arial" w:cs="Arial"/>
              </w:rPr>
              <w:t>25</w:t>
            </w:r>
            <w:r w:rsidR="00C3435C" w:rsidRPr="00C3435C">
              <w:rPr>
                <w:rFonts w:ascii="Arial" w:eastAsia="Calibri" w:hAnsi="Arial" w:cs="Arial"/>
                <w:vertAlign w:val="superscript"/>
              </w:rPr>
              <w:t>th</w:t>
            </w:r>
            <w:proofErr w:type="gramEnd"/>
            <w:r w:rsidR="00C3435C">
              <w:rPr>
                <w:rFonts w:ascii="Arial" w:eastAsia="Calibri" w:hAnsi="Arial" w:cs="Arial"/>
              </w:rPr>
              <w:t xml:space="preserve"> July </w:t>
            </w:r>
            <w:r w:rsidR="007E1D87">
              <w:rPr>
                <w:rFonts w:ascii="Arial" w:eastAsia="Calibri" w:hAnsi="Arial" w:cs="Arial"/>
              </w:rPr>
              <w:t xml:space="preserve">meeting </w:t>
            </w:r>
            <w:r w:rsidR="00C3435C">
              <w:rPr>
                <w:rFonts w:ascii="Arial" w:eastAsia="Calibri" w:hAnsi="Arial" w:cs="Arial"/>
              </w:rPr>
              <w:t xml:space="preserve">date </w:t>
            </w:r>
          </w:p>
        </w:tc>
        <w:tc>
          <w:tcPr>
            <w:tcW w:w="1464" w:type="dxa"/>
            <w:shd w:val="pct10" w:color="auto" w:fill="auto"/>
          </w:tcPr>
          <w:p w14:paraId="7103F8DF" w14:textId="4AB98966" w:rsidR="00A2025E" w:rsidRPr="00F4036E" w:rsidRDefault="00C3435C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Matt Davies</w:t>
            </w:r>
          </w:p>
        </w:tc>
        <w:tc>
          <w:tcPr>
            <w:tcW w:w="1497" w:type="dxa"/>
            <w:shd w:val="pct10" w:color="auto" w:fill="auto"/>
          </w:tcPr>
          <w:p w14:paraId="406F858A" w14:textId="7E80EE9B" w:rsidR="00A2025E" w:rsidRPr="00F4036E" w:rsidRDefault="009E155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Post 22</w:t>
            </w:r>
            <w:r w:rsidRPr="009E155A">
              <w:rPr>
                <w:rFonts w:ascii="Arial" w:eastAsia="Calibri" w:hAnsi="Arial" w:cs="Arial"/>
                <w:vertAlign w:val="superscript"/>
              </w:rPr>
              <w:t>nd</w:t>
            </w:r>
            <w:r>
              <w:rPr>
                <w:rFonts w:ascii="Arial" w:eastAsia="Calibri" w:hAnsi="Arial" w:cs="Arial"/>
              </w:rPr>
              <w:t xml:space="preserve"> </w:t>
            </w:r>
            <w:r w:rsidR="00C3435C">
              <w:rPr>
                <w:rFonts w:ascii="Arial" w:eastAsia="Calibri" w:hAnsi="Arial" w:cs="Arial"/>
              </w:rPr>
              <w:t>August</w:t>
            </w:r>
          </w:p>
        </w:tc>
        <w:tc>
          <w:tcPr>
            <w:tcW w:w="1598" w:type="dxa"/>
            <w:shd w:val="pct10" w:color="auto" w:fill="auto"/>
          </w:tcPr>
          <w:p w14:paraId="1162C2CC" w14:textId="77777777" w:rsidR="00A2025E" w:rsidRPr="00F4036E" w:rsidRDefault="00A2025E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</w:tbl>
    <w:p w14:paraId="33FD4DBE" w14:textId="77777777" w:rsidR="00CA36C7" w:rsidRPr="00F4036E" w:rsidRDefault="00CA36C7">
      <w:pPr>
        <w:rPr>
          <w:rFonts w:ascii="Arial" w:hAnsi="Arial" w:cs="Arial"/>
          <w:b/>
          <w:bCs/>
          <w:lang w:val="en-US"/>
        </w:rPr>
      </w:pPr>
    </w:p>
    <w:p w14:paraId="179C4473" w14:textId="77777777" w:rsidR="00A12784" w:rsidRPr="00A12784" w:rsidRDefault="00A12784" w:rsidP="00A12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A12784">
        <w:rPr>
          <w:rFonts w:ascii="Arial" w:eastAsia="Times New Roman" w:hAnsi="Arial" w:cs="Arial"/>
          <w:color w:val="1F497D"/>
          <w:lang w:eastAsia="en-GB"/>
        </w:rPr>
        <w:t> </w:t>
      </w:r>
    </w:p>
    <w:p w14:paraId="43B49AC7" w14:textId="77777777" w:rsidR="006374A4" w:rsidRDefault="00A12784" w:rsidP="006374A4">
      <w:pPr>
        <w:jc w:val="center"/>
        <w:rPr>
          <w:rFonts w:ascii="Arial" w:eastAsia="Times New Roman" w:hAnsi="Arial" w:cs="Arial"/>
          <w:color w:val="1F497D"/>
          <w:lang w:eastAsia="en-GB"/>
        </w:rPr>
      </w:pPr>
      <w:r w:rsidRPr="00A12784">
        <w:rPr>
          <w:rFonts w:ascii="Arial" w:eastAsia="Times New Roman" w:hAnsi="Arial" w:cs="Arial"/>
          <w:color w:val="1F497D"/>
          <w:lang w:eastAsia="en-GB"/>
        </w:rPr>
        <w:t> </w:t>
      </w:r>
    </w:p>
    <w:p w14:paraId="30CAB05B" w14:textId="77777777" w:rsidR="006374A4" w:rsidRDefault="006374A4" w:rsidP="006374A4">
      <w:pPr>
        <w:jc w:val="center"/>
        <w:rPr>
          <w:rFonts w:ascii="Arial" w:eastAsia="Times New Roman" w:hAnsi="Arial" w:cs="Arial"/>
          <w:color w:val="1F497D"/>
          <w:lang w:eastAsia="en-GB"/>
        </w:rPr>
      </w:pPr>
    </w:p>
    <w:p w14:paraId="2464A694" w14:textId="77777777" w:rsidR="006374A4" w:rsidRDefault="006374A4" w:rsidP="006374A4">
      <w:pPr>
        <w:jc w:val="center"/>
        <w:rPr>
          <w:rFonts w:ascii="Arial" w:eastAsia="Times New Roman" w:hAnsi="Arial" w:cs="Arial"/>
          <w:color w:val="1F497D"/>
          <w:lang w:eastAsia="en-GB"/>
        </w:rPr>
      </w:pPr>
    </w:p>
    <w:p w14:paraId="57974620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3F98D576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2AE0CB40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583CC37D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48B829A2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221B73A3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545C5183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1E40556F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5B2949F6" w14:textId="74AFFB15" w:rsidR="006374A4" w:rsidRPr="00816E47" w:rsidRDefault="006374A4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  <w:r w:rsidRPr="00816E47">
        <w:rPr>
          <w:rFonts w:ascii="Segoe UI" w:hAnsi="Segoe UI" w:cs="Segoe UI"/>
          <w:color w:val="4B4F58"/>
          <w:sz w:val="28"/>
          <w:szCs w:val="28"/>
          <w:shd w:val="clear" w:color="auto" w:fill="FFFFFF"/>
        </w:rPr>
        <w:lastRenderedPageBreak/>
        <w:t>Heard a lot about me?</w:t>
      </w:r>
    </w:p>
    <w:p w14:paraId="5A0752FC" w14:textId="77777777" w:rsidR="006374A4" w:rsidRPr="00816E47" w:rsidRDefault="006374A4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  <w:r w:rsidRPr="00816E47">
        <w:rPr>
          <w:rFonts w:ascii="Segoe UI" w:hAnsi="Segoe UI" w:cs="Segoe UI"/>
          <w:color w:val="4B4F58"/>
          <w:sz w:val="28"/>
          <w:szCs w:val="28"/>
          <w:shd w:val="clear" w:color="auto" w:fill="FFFFFF"/>
        </w:rPr>
        <w:t>Oh well. Don’t worry. It can’t all be true….</w:t>
      </w:r>
    </w:p>
    <w:p w14:paraId="6607679C" w14:textId="77777777" w:rsidR="006374A4" w:rsidRDefault="006374A4" w:rsidP="006374A4">
      <w:pPr>
        <w:jc w:val="center"/>
        <w:rPr>
          <w:rFonts w:ascii="Segoe UI" w:hAnsi="Segoe UI" w:cs="Segoe UI"/>
          <w:color w:val="4B4F58"/>
          <w:sz w:val="33"/>
          <w:szCs w:val="33"/>
          <w:shd w:val="clear" w:color="auto" w:fill="FFFFFF"/>
        </w:rPr>
      </w:pPr>
      <w:r>
        <w:rPr>
          <w:rFonts w:ascii="Segoe UI" w:hAnsi="Segoe UI" w:cs="Segoe UI"/>
          <w:noProof/>
          <w:color w:val="4B4F58"/>
          <w:sz w:val="33"/>
          <w:szCs w:val="33"/>
          <w:shd w:val="clear" w:color="auto" w:fill="FFFFFF"/>
        </w:rPr>
        <w:drawing>
          <wp:inline distT="0" distB="0" distL="0" distR="0" wp14:anchorId="4FCEEC8A" wp14:editId="50554DDD">
            <wp:extent cx="2381250" cy="2381250"/>
            <wp:effectExtent l="0" t="0" r="0" b="0"/>
            <wp:docPr id="1" name="Picture 1" descr="A person with a be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a bea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EB240" w14:textId="77777777" w:rsidR="006374A4" w:rsidRPr="00CD7B4B" w:rsidRDefault="006374A4" w:rsidP="006374A4">
      <w:pPr>
        <w:rPr>
          <w:rFonts w:ascii="Segoe UI" w:hAnsi="Segoe UI" w:cs="Segoe UI"/>
          <w:color w:val="4B4F58"/>
          <w:shd w:val="clear" w:color="auto" w:fill="FFFFFF"/>
        </w:rPr>
      </w:pPr>
      <w:r w:rsidRPr="00CD7B4B">
        <w:rPr>
          <w:rFonts w:ascii="Segoe UI" w:hAnsi="Segoe UI" w:cs="Segoe UI"/>
          <w:color w:val="4B4F58"/>
          <w:shd w:val="clear" w:color="auto" w:fill="FFFFFF"/>
        </w:rPr>
        <w:t xml:space="preserve">Hi </w:t>
      </w:r>
      <w:r>
        <w:rPr>
          <w:rFonts w:ascii="Segoe UI" w:hAnsi="Segoe UI" w:cs="Segoe UI"/>
          <w:color w:val="4B4F58"/>
          <w:shd w:val="clear" w:color="auto" w:fill="FFFFFF"/>
        </w:rPr>
        <w:t>e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veryone, I’m Matt, and I’m very excited to join the UVS team. </w:t>
      </w:r>
    </w:p>
    <w:p w14:paraId="45A90E47" w14:textId="77777777" w:rsidR="006374A4" w:rsidRDefault="006374A4" w:rsidP="006374A4">
      <w:pPr>
        <w:rPr>
          <w:rFonts w:ascii="Segoe UI" w:hAnsi="Segoe UI" w:cs="Segoe UI"/>
          <w:color w:val="4B4F58"/>
          <w:shd w:val="clear" w:color="auto" w:fill="FFFFFF"/>
        </w:rPr>
      </w:pPr>
      <w:r w:rsidRPr="00CD7B4B">
        <w:rPr>
          <w:rFonts w:ascii="Segoe UI" w:hAnsi="Segoe UI" w:cs="Segoe UI"/>
          <w:color w:val="4B4F58"/>
          <w:shd w:val="clear" w:color="auto" w:fill="FFFFFF"/>
        </w:rPr>
        <w:t>I</w:t>
      </w:r>
      <w:r>
        <w:rPr>
          <w:rFonts w:ascii="Segoe UI" w:hAnsi="Segoe UI" w:cs="Segoe UI"/>
          <w:color w:val="4B4F58"/>
          <w:shd w:val="clear" w:color="auto" w:fill="FFFFFF"/>
        </w:rPr>
        <w:t>’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m currently a CQC Registered Manager who has been working in Dental Practice Management for the last 3 years. Prior to this, I worked in retail management for 17 years </w:t>
      </w:r>
      <w:r>
        <w:rPr>
          <w:rFonts w:ascii="Segoe UI" w:hAnsi="Segoe UI" w:cs="Segoe UI"/>
          <w:color w:val="4B4F58"/>
          <w:shd w:val="clear" w:color="auto" w:fill="FFFFFF"/>
        </w:rPr>
        <w:t>with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 the same employer</w:t>
      </w:r>
      <w:r>
        <w:rPr>
          <w:rFonts w:ascii="Segoe UI" w:hAnsi="Segoe UI" w:cs="Segoe UI"/>
          <w:color w:val="4B4F58"/>
          <w:shd w:val="clear" w:color="auto" w:fill="FFFFFF"/>
        </w:rPr>
        <w:t>,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 across </w:t>
      </w:r>
      <w:proofErr w:type="gramStart"/>
      <w:r w:rsidRPr="00CD7B4B">
        <w:rPr>
          <w:rFonts w:ascii="Segoe UI" w:hAnsi="Segoe UI" w:cs="Segoe UI"/>
          <w:color w:val="4B4F58"/>
          <w:shd w:val="clear" w:color="auto" w:fill="FFFFFF"/>
        </w:rPr>
        <w:t>a number of</w:t>
      </w:r>
      <w:proofErr w:type="gramEnd"/>
      <w:r w:rsidRPr="00CD7B4B">
        <w:rPr>
          <w:rFonts w:ascii="Segoe UI" w:hAnsi="Segoe UI" w:cs="Segoe UI"/>
          <w:color w:val="4B4F58"/>
          <w:shd w:val="clear" w:color="auto" w:fill="FFFFFF"/>
        </w:rPr>
        <w:t xml:space="preserve"> their Sports and Fashion brands. Despite this, I’m probably not as fashionable or athletic as I should be (or think I am, </w:t>
      </w:r>
      <w:proofErr w:type="spellStart"/>
      <w:r w:rsidRPr="00CD7B4B">
        <w:rPr>
          <w:rFonts w:ascii="Segoe UI" w:hAnsi="Segoe UI" w:cs="Segoe UI"/>
          <w:color w:val="4B4F58"/>
          <w:shd w:val="clear" w:color="auto" w:fill="FFFFFF"/>
        </w:rPr>
        <w:t>haha</w:t>
      </w:r>
      <w:proofErr w:type="spellEnd"/>
      <w:r w:rsidRPr="00CD7B4B">
        <w:rPr>
          <w:rFonts w:ascii="Segoe UI" w:hAnsi="Segoe UI" w:cs="Segoe UI"/>
          <w:color w:val="4B4F58"/>
          <w:shd w:val="clear" w:color="auto" w:fill="FFFFFF"/>
        </w:rPr>
        <w:t>!)</w:t>
      </w:r>
      <w:r>
        <w:rPr>
          <w:rFonts w:ascii="Segoe UI" w:hAnsi="Segoe UI" w:cs="Segoe UI"/>
          <w:color w:val="4B4F58"/>
          <w:shd w:val="clear" w:color="auto" w:fill="FFFFFF"/>
        </w:rPr>
        <w:t xml:space="preserve">. </w:t>
      </w:r>
    </w:p>
    <w:p w14:paraId="01958925" w14:textId="77777777" w:rsidR="006374A4" w:rsidRPr="00CD7B4B" w:rsidRDefault="006374A4" w:rsidP="006374A4">
      <w:pPr>
        <w:rPr>
          <w:rFonts w:ascii="Segoe UI" w:hAnsi="Segoe UI" w:cs="Segoe UI"/>
          <w:color w:val="4B4F58"/>
          <w:shd w:val="clear" w:color="auto" w:fill="FFFFFF"/>
        </w:rPr>
      </w:pPr>
      <w:r>
        <w:rPr>
          <w:rFonts w:ascii="Segoe UI" w:hAnsi="Segoe UI" w:cs="Segoe UI"/>
          <w:color w:val="4B4F58"/>
          <w:shd w:val="clear" w:color="auto" w:fill="FFFFFF"/>
        </w:rPr>
        <w:t>A</w:t>
      </w:r>
      <w:r w:rsidRPr="00CD7B4B">
        <w:rPr>
          <w:rFonts w:ascii="Segoe UI" w:hAnsi="Segoe UI" w:cs="Segoe UI"/>
          <w:color w:val="4B4F58"/>
          <w:shd w:val="clear" w:color="auto" w:fill="FFFFFF"/>
        </w:rPr>
        <w:t>s excited as I am to join the team, I</w:t>
      </w:r>
      <w:r>
        <w:rPr>
          <w:rFonts w:ascii="Segoe UI" w:hAnsi="Segoe UI" w:cs="Segoe UI"/>
          <w:color w:val="4B4F58"/>
          <w:shd w:val="clear" w:color="auto" w:fill="FFFFFF"/>
        </w:rPr>
        <w:t xml:space="preserve"> a</w:t>
      </w:r>
      <w:r w:rsidRPr="00CD7B4B">
        <w:rPr>
          <w:rFonts w:ascii="Segoe UI" w:hAnsi="Segoe UI" w:cs="Segoe UI"/>
          <w:color w:val="4B4F58"/>
          <w:shd w:val="clear" w:color="auto" w:fill="FFFFFF"/>
        </w:rPr>
        <w:t>m</w:t>
      </w:r>
      <w:r>
        <w:rPr>
          <w:rFonts w:ascii="Segoe UI" w:hAnsi="Segoe UI" w:cs="Segoe UI"/>
          <w:color w:val="4B4F58"/>
          <w:shd w:val="clear" w:color="auto" w:fill="FFFFFF"/>
        </w:rPr>
        <w:t xml:space="preserve"> also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 </w:t>
      </w:r>
      <w:r>
        <w:rPr>
          <w:rFonts w:ascii="Segoe UI" w:hAnsi="Segoe UI" w:cs="Segoe UI"/>
          <w:color w:val="4B4F58"/>
          <w:shd w:val="clear" w:color="auto" w:fill="FFFFFF"/>
        </w:rPr>
        <w:t xml:space="preserve">of course 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apprehensive about it – </w:t>
      </w:r>
      <w:r>
        <w:rPr>
          <w:rFonts w:ascii="Segoe UI" w:hAnsi="Segoe UI" w:cs="Segoe UI"/>
          <w:color w:val="4B4F58"/>
          <w:shd w:val="clear" w:color="auto" w:fill="FFFFFF"/>
        </w:rPr>
        <w:t xml:space="preserve">and importantly that means, </w:t>
      </w:r>
      <w:r w:rsidRPr="00CD7B4B">
        <w:rPr>
          <w:rFonts w:ascii="Segoe UI" w:hAnsi="Segoe UI" w:cs="Segoe UI"/>
          <w:color w:val="4B4F58"/>
          <w:shd w:val="clear" w:color="auto" w:fill="FFFFFF"/>
        </w:rPr>
        <w:t>I know you might</w:t>
      </w:r>
      <w:r>
        <w:rPr>
          <w:rFonts w:ascii="Segoe UI" w:hAnsi="Segoe UI" w:cs="Segoe UI"/>
          <w:color w:val="4B4F58"/>
          <w:shd w:val="clear" w:color="auto" w:fill="FFFFFF"/>
        </w:rPr>
        <w:t xml:space="preserve"> be apprehensive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 too.</w:t>
      </w:r>
    </w:p>
    <w:p w14:paraId="60BB11A1" w14:textId="77777777" w:rsidR="006374A4" w:rsidRPr="00CD7B4B" w:rsidRDefault="006374A4" w:rsidP="006374A4">
      <w:pPr>
        <w:spacing w:line="240" w:lineRule="auto"/>
        <w:rPr>
          <w:rFonts w:ascii="Segoe UI" w:hAnsi="Segoe UI" w:cs="Segoe UI"/>
          <w:color w:val="4B4F58"/>
          <w:shd w:val="clear" w:color="auto" w:fill="FFFFFF"/>
        </w:rPr>
      </w:pPr>
      <w:r w:rsidRPr="00CD7B4B">
        <w:rPr>
          <w:rFonts w:ascii="Segoe UI" w:hAnsi="Segoe UI" w:cs="Segoe UI"/>
          <w:color w:val="4B4F58"/>
          <w:shd w:val="clear" w:color="auto" w:fill="FFFFFF"/>
        </w:rPr>
        <w:t>I understand that a new manager joining an existing team can be a stressful time for all concerned. Particularly when you’re losing a manager you enjoy working for, like Sharon. You’ll typically be thinking, “What</w:t>
      </w:r>
      <w:r>
        <w:rPr>
          <w:rFonts w:ascii="Segoe UI" w:hAnsi="Segoe UI" w:cs="Segoe UI"/>
          <w:color w:val="4B4F58"/>
          <w:shd w:val="clear" w:color="auto" w:fill="FFFFFF"/>
        </w:rPr>
        <w:t xml:space="preserve"> are they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 going to be like? Are they going to want to </w:t>
      </w:r>
      <w:r>
        <w:rPr>
          <w:rFonts w:ascii="Segoe UI" w:hAnsi="Segoe UI" w:cs="Segoe UI"/>
          <w:color w:val="4B4F58"/>
          <w:shd w:val="clear" w:color="auto" w:fill="FFFFFF"/>
        </w:rPr>
        <w:t xml:space="preserve">come in and 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change everything? What if </w:t>
      </w:r>
      <w:r>
        <w:rPr>
          <w:rFonts w:ascii="Segoe UI" w:hAnsi="Segoe UI" w:cs="Segoe UI"/>
          <w:color w:val="4B4F58"/>
          <w:shd w:val="clear" w:color="auto" w:fill="FFFFFF"/>
        </w:rPr>
        <w:t>they’re</w:t>
      </w:r>
      <w:r w:rsidRPr="00CD7B4B">
        <w:rPr>
          <w:rFonts w:ascii="Segoe UI" w:hAnsi="Segoe UI" w:cs="Segoe UI"/>
          <w:color w:val="4B4F58"/>
          <w:shd w:val="clear" w:color="auto" w:fill="FFFFFF"/>
        </w:rPr>
        <w:t>, horrible?” and I understand th</w:t>
      </w:r>
      <w:r>
        <w:rPr>
          <w:rFonts w:ascii="Segoe UI" w:hAnsi="Segoe UI" w:cs="Segoe UI"/>
          <w:color w:val="4B4F58"/>
          <w:shd w:val="clear" w:color="auto" w:fill="FFFFFF"/>
        </w:rPr>
        <w:t>e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 uncertainty a team faces during the first few weeks and months of that transition, and I share that</w:t>
      </w:r>
      <w:r>
        <w:rPr>
          <w:rFonts w:ascii="Segoe UI" w:hAnsi="Segoe UI" w:cs="Segoe UI"/>
          <w:color w:val="4B4F58"/>
          <w:shd w:val="clear" w:color="auto" w:fill="FFFFFF"/>
        </w:rPr>
        <w:t xml:space="preserve"> uncertainty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 with you all. However, I’m very much looking forward to working with you all to continue the work that Sharon has put </w:t>
      </w:r>
      <w:proofErr w:type="gramStart"/>
      <w:r w:rsidRPr="00CD7B4B">
        <w:rPr>
          <w:rFonts w:ascii="Segoe UI" w:hAnsi="Segoe UI" w:cs="Segoe UI"/>
          <w:color w:val="4B4F58"/>
          <w:shd w:val="clear" w:color="auto" w:fill="FFFFFF"/>
        </w:rPr>
        <w:t>in to</w:t>
      </w:r>
      <w:proofErr w:type="gramEnd"/>
      <w:r w:rsidRPr="00CD7B4B">
        <w:rPr>
          <w:rFonts w:ascii="Segoe UI" w:hAnsi="Segoe UI" w:cs="Segoe UI"/>
          <w:color w:val="4B4F58"/>
          <w:shd w:val="clear" w:color="auto" w:fill="FFFFFF"/>
        </w:rPr>
        <w:t xml:space="preserve"> UVS over the last few years and hope</w:t>
      </w:r>
      <w:r>
        <w:rPr>
          <w:rFonts w:ascii="Segoe UI" w:hAnsi="Segoe UI" w:cs="Segoe UI"/>
          <w:color w:val="4B4F58"/>
          <w:shd w:val="clear" w:color="auto" w:fill="FFFFFF"/>
        </w:rPr>
        <w:t xml:space="preserve"> that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 you will share that same enthusiasm that I have to both work and continue </w:t>
      </w:r>
      <w:r>
        <w:rPr>
          <w:rFonts w:ascii="Segoe UI" w:hAnsi="Segoe UI" w:cs="Segoe UI"/>
          <w:color w:val="4B4F58"/>
          <w:shd w:val="clear" w:color="auto" w:fill="FFFFFF"/>
        </w:rPr>
        <w:t>the upward trend of UVS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, together </w:t>
      </w:r>
      <w:r w:rsidRPr="00CD7B4B">
        <w:rPr>
          <mc:AlternateContent>
            <mc:Choice Requires="w16se">
              <w:rFonts w:ascii="Segoe UI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color w:val="4B4F58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Segoe UI" w:hAnsi="Segoe UI" w:cs="Segoe UI"/>
          <w:color w:val="4B4F58"/>
          <w:shd w:val="clear" w:color="auto" w:fill="FFFFFF"/>
        </w:rPr>
        <w:t>.</w:t>
      </w:r>
    </w:p>
    <w:p w14:paraId="03A02862" w14:textId="77777777" w:rsidR="006374A4" w:rsidRPr="00CD7B4B" w:rsidRDefault="006374A4" w:rsidP="006374A4">
      <w:pPr>
        <w:rPr>
          <w:rFonts w:ascii="Segoe UI" w:hAnsi="Segoe UI" w:cs="Segoe UI"/>
          <w:color w:val="4B4F58"/>
          <w:shd w:val="clear" w:color="auto" w:fill="FFFFFF"/>
        </w:rPr>
      </w:pPr>
      <w:r w:rsidRPr="00CD7B4B">
        <w:rPr>
          <w:rFonts w:ascii="Segoe UI" w:hAnsi="Segoe UI" w:cs="Segoe UI"/>
          <w:color w:val="4B4F58"/>
          <w:shd w:val="clear" w:color="auto" w:fill="FFFFFF"/>
        </w:rPr>
        <w:t>Beyond work, I’m a keen Mountain Biker and Hill Walker, I have two Border Collies – Meg and Rosie who love an adventure. I’m married to Holly who’s a Primary School Teacher over in Ellesmere Port</w:t>
      </w:r>
      <w:r>
        <w:rPr>
          <w:rFonts w:ascii="Segoe UI" w:hAnsi="Segoe UI" w:cs="Segoe UI"/>
          <w:color w:val="4B4F58"/>
          <w:shd w:val="clear" w:color="auto" w:fill="FFFFFF"/>
        </w:rPr>
        <w:t xml:space="preserve"> and 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we have a </w:t>
      </w:r>
      <w:proofErr w:type="gramStart"/>
      <w:r w:rsidRPr="00CD7B4B">
        <w:rPr>
          <w:rFonts w:ascii="Segoe UI" w:hAnsi="Segoe UI" w:cs="Segoe UI"/>
          <w:color w:val="4B4F58"/>
          <w:shd w:val="clear" w:color="auto" w:fill="FFFFFF"/>
        </w:rPr>
        <w:t>4 year</w:t>
      </w:r>
      <w:r>
        <w:rPr>
          <w:rFonts w:ascii="Segoe UI" w:hAnsi="Segoe UI" w:cs="Segoe UI"/>
          <w:color w:val="4B4F58"/>
          <w:shd w:val="clear" w:color="auto" w:fill="FFFFFF"/>
        </w:rPr>
        <w:t xml:space="preserve"> </w:t>
      </w:r>
      <w:r w:rsidRPr="00CD7B4B">
        <w:rPr>
          <w:rFonts w:ascii="Segoe UI" w:hAnsi="Segoe UI" w:cs="Segoe UI"/>
          <w:color w:val="4B4F58"/>
          <w:shd w:val="clear" w:color="auto" w:fill="FFFFFF"/>
        </w:rPr>
        <w:t>old</w:t>
      </w:r>
      <w:proofErr w:type="gramEnd"/>
      <w:r w:rsidRPr="00CD7B4B">
        <w:rPr>
          <w:rFonts w:ascii="Segoe UI" w:hAnsi="Segoe UI" w:cs="Segoe UI"/>
          <w:color w:val="4B4F58"/>
          <w:shd w:val="clear" w:color="auto" w:fill="FFFFFF"/>
        </w:rPr>
        <w:t xml:space="preserve"> daughter called</w:t>
      </w:r>
      <w:r>
        <w:rPr>
          <w:rFonts w:ascii="Segoe UI" w:hAnsi="Segoe UI" w:cs="Segoe UI"/>
          <w:color w:val="4B4F58"/>
          <w:shd w:val="clear" w:color="auto" w:fill="FFFFFF"/>
        </w:rPr>
        <w:t>,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 Ella</w:t>
      </w:r>
      <w:r>
        <w:rPr>
          <w:rFonts w:ascii="Segoe UI" w:hAnsi="Segoe UI" w:cs="Segoe UI"/>
          <w:color w:val="4B4F58"/>
          <w:shd w:val="clear" w:color="auto" w:fill="FFFFFF"/>
        </w:rPr>
        <w:t>,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 who likes to teach me all her latest and greatest dance moves </w:t>
      </w:r>
      <w:r>
        <w:rPr>
          <w:rFonts w:ascii="Segoe UI" w:hAnsi="Segoe UI" w:cs="Segoe UI"/>
          <w:color w:val="4B4F58"/>
          <w:shd w:val="clear" w:color="auto" w:fill="FFFFFF"/>
        </w:rPr>
        <w:t>and I think most importantly,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 I like to teach her mine!</w:t>
      </w:r>
      <w:r>
        <w:rPr>
          <w:rFonts w:ascii="Segoe UI" w:hAnsi="Segoe UI" w:cs="Segoe UI"/>
          <w:color w:val="4B4F58"/>
          <w:shd w:val="clear" w:color="auto" w:fill="FFFFFF"/>
        </w:rPr>
        <w:t xml:space="preserve"> </w:t>
      </w:r>
    </w:p>
    <w:p w14:paraId="3239DCD8" w14:textId="77777777" w:rsidR="006374A4" w:rsidRPr="00CD7B4B" w:rsidRDefault="006374A4" w:rsidP="006374A4">
      <w:pPr>
        <w:rPr>
          <w:rFonts w:ascii="Segoe UI" w:hAnsi="Segoe UI" w:cs="Segoe UI"/>
          <w:color w:val="4B4F58"/>
          <w:shd w:val="clear" w:color="auto" w:fill="FFFFFF"/>
        </w:rPr>
      </w:pPr>
      <w:r w:rsidRPr="00CD7B4B">
        <w:rPr>
          <w:rFonts w:ascii="Segoe UI" w:hAnsi="Segoe UI" w:cs="Segoe UI"/>
          <w:color w:val="4B4F58"/>
          <w:shd w:val="clear" w:color="auto" w:fill="FFFFFF"/>
        </w:rPr>
        <w:t xml:space="preserve">Looking forward to meeting and working with you all soon, </w:t>
      </w:r>
      <w:r>
        <w:rPr>
          <w:rFonts w:ascii="Segoe UI" w:hAnsi="Segoe UI" w:cs="Segoe UI"/>
          <w:color w:val="4B4F58"/>
          <w:shd w:val="clear" w:color="auto" w:fill="FFFFFF"/>
        </w:rPr>
        <w:t xml:space="preserve">and I hope you </w:t>
      </w:r>
      <w:r w:rsidRPr="00CD7B4B">
        <w:rPr>
          <w:rFonts w:ascii="Segoe UI" w:hAnsi="Segoe UI" w:cs="Segoe UI"/>
          <w:color w:val="4B4F58"/>
          <w:shd w:val="clear" w:color="auto" w:fill="FFFFFF"/>
        </w:rPr>
        <w:t xml:space="preserve">enjoy the chocolates! </w:t>
      </w:r>
    </w:p>
    <w:p w14:paraId="70DA0882" w14:textId="77777777" w:rsidR="006374A4" w:rsidRPr="002A4A3B" w:rsidRDefault="006374A4" w:rsidP="006374A4">
      <w:pPr>
        <w:rPr>
          <w:sz w:val="24"/>
          <w:szCs w:val="24"/>
        </w:rPr>
      </w:pPr>
      <w:r w:rsidRPr="00CD7B4B">
        <w:rPr>
          <w:rFonts w:ascii="Segoe UI" w:hAnsi="Segoe UI" w:cs="Segoe UI"/>
          <w:color w:val="4B4F58"/>
          <w:shd w:val="clear" w:color="auto" w:fill="FFFFFF"/>
        </w:rPr>
        <w:t xml:space="preserve">Matt </w:t>
      </w:r>
    </w:p>
    <w:p w14:paraId="60FA9BC2" w14:textId="77854C59" w:rsidR="00A12784" w:rsidRPr="00A12784" w:rsidRDefault="00A12784" w:rsidP="00A12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sectPr w:rsidR="00A12784" w:rsidRPr="00A12784" w:rsidSect="009F429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750DB" w14:textId="77777777" w:rsidR="00CD3CEC" w:rsidRDefault="00CD3CEC" w:rsidP="0008518A">
      <w:pPr>
        <w:spacing w:after="0" w:line="240" w:lineRule="auto"/>
      </w:pPr>
      <w:r>
        <w:separator/>
      </w:r>
    </w:p>
  </w:endnote>
  <w:endnote w:type="continuationSeparator" w:id="0">
    <w:p w14:paraId="68C07AB9" w14:textId="77777777" w:rsidR="00CD3CEC" w:rsidRDefault="00CD3CEC" w:rsidP="0008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113928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6438206" w14:textId="77777777" w:rsidR="00FF5182" w:rsidRDefault="00FF5182">
            <w:pPr>
              <w:pStyle w:val="Footer"/>
              <w:jc w:val="center"/>
            </w:pPr>
            <w:r>
              <w:t xml:space="preserve">Page </w:t>
            </w:r>
            <w:r w:rsidR="00637E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37E6A">
              <w:rPr>
                <w:b/>
                <w:sz w:val="24"/>
                <w:szCs w:val="24"/>
              </w:rPr>
              <w:fldChar w:fldCharType="separate"/>
            </w:r>
            <w:r w:rsidR="008B743D">
              <w:rPr>
                <w:b/>
                <w:noProof/>
              </w:rPr>
              <w:t>5</w:t>
            </w:r>
            <w:r w:rsidR="00637E6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37E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37E6A">
              <w:rPr>
                <w:b/>
                <w:sz w:val="24"/>
                <w:szCs w:val="24"/>
              </w:rPr>
              <w:fldChar w:fldCharType="separate"/>
            </w:r>
            <w:r w:rsidR="008B743D">
              <w:rPr>
                <w:b/>
                <w:noProof/>
              </w:rPr>
              <w:t>5</w:t>
            </w:r>
            <w:r w:rsidR="00637E6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6DFE590" w14:textId="77777777" w:rsidR="00FF5182" w:rsidRDefault="00FF5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8124B" w14:textId="77777777" w:rsidR="00CD3CEC" w:rsidRDefault="00CD3CEC" w:rsidP="0008518A">
      <w:pPr>
        <w:spacing w:after="0" w:line="240" w:lineRule="auto"/>
      </w:pPr>
      <w:r>
        <w:separator/>
      </w:r>
    </w:p>
  </w:footnote>
  <w:footnote w:type="continuationSeparator" w:id="0">
    <w:p w14:paraId="60B73856" w14:textId="77777777" w:rsidR="00CD3CEC" w:rsidRDefault="00CD3CEC" w:rsidP="0008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DC3E0" w14:textId="77777777" w:rsidR="00FF5182" w:rsidRDefault="00FF5182" w:rsidP="0008518A">
    <w:pPr>
      <w:pStyle w:val="Header"/>
      <w:jc w:val="center"/>
    </w:pPr>
    <w:r>
      <w:t>Upton Village Surgery – Patient Participation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D5B86"/>
    <w:multiLevelType w:val="hybridMultilevel"/>
    <w:tmpl w:val="F45C0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D7DBA"/>
    <w:multiLevelType w:val="hybridMultilevel"/>
    <w:tmpl w:val="413E327C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50429"/>
    <w:multiLevelType w:val="hybridMultilevel"/>
    <w:tmpl w:val="B3648E94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D20554"/>
    <w:multiLevelType w:val="hybridMultilevel"/>
    <w:tmpl w:val="244E0FE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FFD7624"/>
    <w:multiLevelType w:val="hybridMultilevel"/>
    <w:tmpl w:val="031C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E4E2B"/>
    <w:multiLevelType w:val="hybridMultilevel"/>
    <w:tmpl w:val="F4B8009E"/>
    <w:lvl w:ilvl="0" w:tplc="14682CA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81D7E"/>
    <w:multiLevelType w:val="hybridMultilevel"/>
    <w:tmpl w:val="256CE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6A5A56"/>
    <w:multiLevelType w:val="hybridMultilevel"/>
    <w:tmpl w:val="D8363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922123">
    <w:abstractNumId w:val="1"/>
  </w:num>
  <w:num w:numId="2" w16cid:durableId="1843277448">
    <w:abstractNumId w:val="2"/>
  </w:num>
  <w:num w:numId="3" w16cid:durableId="22170472">
    <w:abstractNumId w:val="0"/>
  </w:num>
  <w:num w:numId="4" w16cid:durableId="481000570">
    <w:abstractNumId w:val="3"/>
  </w:num>
  <w:num w:numId="5" w16cid:durableId="1885629712">
    <w:abstractNumId w:val="7"/>
  </w:num>
  <w:num w:numId="6" w16cid:durableId="316039133">
    <w:abstractNumId w:val="4"/>
  </w:num>
  <w:num w:numId="7" w16cid:durableId="1309942344">
    <w:abstractNumId w:val="6"/>
  </w:num>
  <w:num w:numId="8" w16cid:durableId="990910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4C"/>
    <w:rsid w:val="00000C5F"/>
    <w:rsid w:val="00016276"/>
    <w:rsid w:val="00032E00"/>
    <w:rsid w:val="0003676B"/>
    <w:rsid w:val="00041C12"/>
    <w:rsid w:val="00043467"/>
    <w:rsid w:val="00051A1E"/>
    <w:rsid w:val="00056F65"/>
    <w:rsid w:val="000625F0"/>
    <w:rsid w:val="00071232"/>
    <w:rsid w:val="00083A73"/>
    <w:rsid w:val="00084BA5"/>
    <w:rsid w:val="0008518A"/>
    <w:rsid w:val="000A4D8E"/>
    <w:rsid w:val="000B0C4C"/>
    <w:rsid w:val="000B14C0"/>
    <w:rsid w:val="000B4A65"/>
    <w:rsid w:val="000D0F3C"/>
    <w:rsid w:val="000E270D"/>
    <w:rsid w:val="000E566E"/>
    <w:rsid w:val="000E7B96"/>
    <w:rsid w:val="000F4F20"/>
    <w:rsid w:val="001109BF"/>
    <w:rsid w:val="0011124C"/>
    <w:rsid w:val="001113B7"/>
    <w:rsid w:val="00115A68"/>
    <w:rsid w:val="00116D25"/>
    <w:rsid w:val="00134414"/>
    <w:rsid w:val="0015610B"/>
    <w:rsid w:val="00164069"/>
    <w:rsid w:val="00173C94"/>
    <w:rsid w:val="0018367F"/>
    <w:rsid w:val="00192B50"/>
    <w:rsid w:val="001A50F1"/>
    <w:rsid w:val="001B2898"/>
    <w:rsid w:val="001B4A66"/>
    <w:rsid w:val="001C66E7"/>
    <w:rsid w:val="001E010A"/>
    <w:rsid w:val="001E414D"/>
    <w:rsid w:val="001F0888"/>
    <w:rsid w:val="001F3E94"/>
    <w:rsid w:val="002071E7"/>
    <w:rsid w:val="002226AC"/>
    <w:rsid w:val="00223AA1"/>
    <w:rsid w:val="00236F38"/>
    <w:rsid w:val="00240576"/>
    <w:rsid w:val="00252B5F"/>
    <w:rsid w:val="00255F77"/>
    <w:rsid w:val="00256C9C"/>
    <w:rsid w:val="00260CAB"/>
    <w:rsid w:val="00263AF9"/>
    <w:rsid w:val="0028484B"/>
    <w:rsid w:val="00285C50"/>
    <w:rsid w:val="00287FF4"/>
    <w:rsid w:val="00290783"/>
    <w:rsid w:val="002A2972"/>
    <w:rsid w:val="002A47FD"/>
    <w:rsid w:val="002B4303"/>
    <w:rsid w:val="002B4B31"/>
    <w:rsid w:val="002B771E"/>
    <w:rsid w:val="002C3AAD"/>
    <w:rsid w:val="002C44A1"/>
    <w:rsid w:val="002D2E15"/>
    <w:rsid w:val="002E3BB9"/>
    <w:rsid w:val="002F4698"/>
    <w:rsid w:val="002F4706"/>
    <w:rsid w:val="0030121C"/>
    <w:rsid w:val="00302AD1"/>
    <w:rsid w:val="00304448"/>
    <w:rsid w:val="003073DE"/>
    <w:rsid w:val="00314CB8"/>
    <w:rsid w:val="00331CC4"/>
    <w:rsid w:val="0033377D"/>
    <w:rsid w:val="00336A4A"/>
    <w:rsid w:val="00337CF5"/>
    <w:rsid w:val="00342F0A"/>
    <w:rsid w:val="00356C35"/>
    <w:rsid w:val="003711A5"/>
    <w:rsid w:val="00387A7C"/>
    <w:rsid w:val="003A2AA8"/>
    <w:rsid w:val="003A520C"/>
    <w:rsid w:val="003A7740"/>
    <w:rsid w:val="003C5095"/>
    <w:rsid w:val="003D34F4"/>
    <w:rsid w:val="003D3E7C"/>
    <w:rsid w:val="003D45A3"/>
    <w:rsid w:val="00402496"/>
    <w:rsid w:val="00404D35"/>
    <w:rsid w:val="00420131"/>
    <w:rsid w:val="00430967"/>
    <w:rsid w:val="004340EA"/>
    <w:rsid w:val="00435B51"/>
    <w:rsid w:val="0044018E"/>
    <w:rsid w:val="00441A68"/>
    <w:rsid w:val="0045090C"/>
    <w:rsid w:val="00461FD4"/>
    <w:rsid w:val="004827D7"/>
    <w:rsid w:val="00483AF5"/>
    <w:rsid w:val="004C1C72"/>
    <w:rsid w:val="004F0914"/>
    <w:rsid w:val="004F1DFA"/>
    <w:rsid w:val="004F696F"/>
    <w:rsid w:val="00512DA6"/>
    <w:rsid w:val="00516259"/>
    <w:rsid w:val="005222B9"/>
    <w:rsid w:val="005353B6"/>
    <w:rsid w:val="00542237"/>
    <w:rsid w:val="005428D9"/>
    <w:rsid w:val="005465C2"/>
    <w:rsid w:val="00572D84"/>
    <w:rsid w:val="0057767C"/>
    <w:rsid w:val="00577824"/>
    <w:rsid w:val="00591C42"/>
    <w:rsid w:val="00593D72"/>
    <w:rsid w:val="005A3BDC"/>
    <w:rsid w:val="005B5043"/>
    <w:rsid w:val="005C3C38"/>
    <w:rsid w:val="005C6599"/>
    <w:rsid w:val="005D03B0"/>
    <w:rsid w:val="005D67B6"/>
    <w:rsid w:val="005D72F3"/>
    <w:rsid w:val="005F0D6E"/>
    <w:rsid w:val="005F2E33"/>
    <w:rsid w:val="005F44BF"/>
    <w:rsid w:val="005F6B2C"/>
    <w:rsid w:val="005F77BB"/>
    <w:rsid w:val="00603BA2"/>
    <w:rsid w:val="00606C80"/>
    <w:rsid w:val="006132FB"/>
    <w:rsid w:val="00624581"/>
    <w:rsid w:val="0063228F"/>
    <w:rsid w:val="006374A4"/>
    <w:rsid w:val="00637E6A"/>
    <w:rsid w:val="006420C1"/>
    <w:rsid w:val="00643C5E"/>
    <w:rsid w:val="00646147"/>
    <w:rsid w:val="00650D3B"/>
    <w:rsid w:val="006606A9"/>
    <w:rsid w:val="006652C6"/>
    <w:rsid w:val="00670EF9"/>
    <w:rsid w:val="00674996"/>
    <w:rsid w:val="00692D2E"/>
    <w:rsid w:val="006A0578"/>
    <w:rsid w:val="006A49FF"/>
    <w:rsid w:val="006A4B86"/>
    <w:rsid w:val="006A7C3E"/>
    <w:rsid w:val="006B29D5"/>
    <w:rsid w:val="006C35E6"/>
    <w:rsid w:val="006C6F87"/>
    <w:rsid w:val="006E76E8"/>
    <w:rsid w:val="006F299B"/>
    <w:rsid w:val="00714934"/>
    <w:rsid w:val="00717D81"/>
    <w:rsid w:val="00724113"/>
    <w:rsid w:val="00730234"/>
    <w:rsid w:val="00732A2C"/>
    <w:rsid w:val="007366FC"/>
    <w:rsid w:val="00750DA9"/>
    <w:rsid w:val="0077196F"/>
    <w:rsid w:val="00771CD0"/>
    <w:rsid w:val="00775177"/>
    <w:rsid w:val="00776F19"/>
    <w:rsid w:val="0077723C"/>
    <w:rsid w:val="00790375"/>
    <w:rsid w:val="00790860"/>
    <w:rsid w:val="00790DCB"/>
    <w:rsid w:val="007931E9"/>
    <w:rsid w:val="00793E44"/>
    <w:rsid w:val="00794F0F"/>
    <w:rsid w:val="00797562"/>
    <w:rsid w:val="0079772F"/>
    <w:rsid w:val="00797D7F"/>
    <w:rsid w:val="007B3BF2"/>
    <w:rsid w:val="007B69E7"/>
    <w:rsid w:val="007C3522"/>
    <w:rsid w:val="007C6034"/>
    <w:rsid w:val="007D04AF"/>
    <w:rsid w:val="007E1D87"/>
    <w:rsid w:val="007E2529"/>
    <w:rsid w:val="007E4CB0"/>
    <w:rsid w:val="007E55FA"/>
    <w:rsid w:val="007F00E9"/>
    <w:rsid w:val="007F3859"/>
    <w:rsid w:val="007F58C8"/>
    <w:rsid w:val="00800742"/>
    <w:rsid w:val="00805A5B"/>
    <w:rsid w:val="00815353"/>
    <w:rsid w:val="00816A14"/>
    <w:rsid w:val="00831CBA"/>
    <w:rsid w:val="00851D33"/>
    <w:rsid w:val="008643F3"/>
    <w:rsid w:val="00865DE1"/>
    <w:rsid w:val="00867DCC"/>
    <w:rsid w:val="00873E8E"/>
    <w:rsid w:val="00876611"/>
    <w:rsid w:val="008808FA"/>
    <w:rsid w:val="00891C72"/>
    <w:rsid w:val="0089679A"/>
    <w:rsid w:val="008B743D"/>
    <w:rsid w:val="008D14DF"/>
    <w:rsid w:val="008D3D01"/>
    <w:rsid w:val="008E2402"/>
    <w:rsid w:val="008E46DE"/>
    <w:rsid w:val="008F2E9B"/>
    <w:rsid w:val="009061A4"/>
    <w:rsid w:val="00916F09"/>
    <w:rsid w:val="00917A76"/>
    <w:rsid w:val="00930D92"/>
    <w:rsid w:val="00946259"/>
    <w:rsid w:val="00957554"/>
    <w:rsid w:val="00961D26"/>
    <w:rsid w:val="00963B09"/>
    <w:rsid w:val="009830FB"/>
    <w:rsid w:val="009A64F2"/>
    <w:rsid w:val="009B1E3F"/>
    <w:rsid w:val="009B2EDD"/>
    <w:rsid w:val="009B6A60"/>
    <w:rsid w:val="009C2CFD"/>
    <w:rsid w:val="009D6EBB"/>
    <w:rsid w:val="009E0281"/>
    <w:rsid w:val="009E155A"/>
    <w:rsid w:val="009F2F3E"/>
    <w:rsid w:val="009F4290"/>
    <w:rsid w:val="00A12784"/>
    <w:rsid w:val="00A2025E"/>
    <w:rsid w:val="00A2473D"/>
    <w:rsid w:val="00A27788"/>
    <w:rsid w:val="00A307A6"/>
    <w:rsid w:val="00A33FC7"/>
    <w:rsid w:val="00A56524"/>
    <w:rsid w:val="00A570B8"/>
    <w:rsid w:val="00A7754A"/>
    <w:rsid w:val="00A80113"/>
    <w:rsid w:val="00A8602B"/>
    <w:rsid w:val="00A90599"/>
    <w:rsid w:val="00A97D59"/>
    <w:rsid w:val="00AB40F2"/>
    <w:rsid w:val="00AB64EB"/>
    <w:rsid w:val="00AC03F7"/>
    <w:rsid w:val="00AC04D0"/>
    <w:rsid w:val="00AC0F2A"/>
    <w:rsid w:val="00AD0EC1"/>
    <w:rsid w:val="00AF5AF0"/>
    <w:rsid w:val="00AF7BE4"/>
    <w:rsid w:val="00B220E7"/>
    <w:rsid w:val="00B46E89"/>
    <w:rsid w:val="00B4722B"/>
    <w:rsid w:val="00B50046"/>
    <w:rsid w:val="00B50117"/>
    <w:rsid w:val="00B53C32"/>
    <w:rsid w:val="00B60ECF"/>
    <w:rsid w:val="00B63645"/>
    <w:rsid w:val="00B76FAA"/>
    <w:rsid w:val="00B8265D"/>
    <w:rsid w:val="00B939C5"/>
    <w:rsid w:val="00BE4910"/>
    <w:rsid w:val="00BE60AF"/>
    <w:rsid w:val="00BF1A51"/>
    <w:rsid w:val="00C20AA2"/>
    <w:rsid w:val="00C32D54"/>
    <w:rsid w:val="00C33649"/>
    <w:rsid w:val="00C3405E"/>
    <w:rsid w:val="00C3435C"/>
    <w:rsid w:val="00C553A0"/>
    <w:rsid w:val="00C60B0E"/>
    <w:rsid w:val="00C638AF"/>
    <w:rsid w:val="00C64F48"/>
    <w:rsid w:val="00C723A8"/>
    <w:rsid w:val="00C83664"/>
    <w:rsid w:val="00C84465"/>
    <w:rsid w:val="00C95852"/>
    <w:rsid w:val="00CA36C7"/>
    <w:rsid w:val="00CA5733"/>
    <w:rsid w:val="00CA6182"/>
    <w:rsid w:val="00CC6083"/>
    <w:rsid w:val="00CC622E"/>
    <w:rsid w:val="00CD3CEC"/>
    <w:rsid w:val="00CD7DCE"/>
    <w:rsid w:val="00CE2334"/>
    <w:rsid w:val="00CE3914"/>
    <w:rsid w:val="00CE4F53"/>
    <w:rsid w:val="00CF598A"/>
    <w:rsid w:val="00D06DD6"/>
    <w:rsid w:val="00D23B20"/>
    <w:rsid w:val="00D30081"/>
    <w:rsid w:val="00D37530"/>
    <w:rsid w:val="00D401F6"/>
    <w:rsid w:val="00D4398B"/>
    <w:rsid w:val="00D478CF"/>
    <w:rsid w:val="00D524C7"/>
    <w:rsid w:val="00D612C4"/>
    <w:rsid w:val="00D74DAD"/>
    <w:rsid w:val="00D77FED"/>
    <w:rsid w:val="00D84B0C"/>
    <w:rsid w:val="00D87CA3"/>
    <w:rsid w:val="00D87ED7"/>
    <w:rsid w:val="00D950E7"/>
    <w:rsid w:val="00DB1C87"/>
    <w:rsid w:val="00DB40FB"/>
    <w:rsid w:val="00DB748E"/>
    <w:rsid w:val="00DC44A3"/>
    <w:rsid w:val="00DD55ED"/>
    <w:rsid w:val="00DD6258"/>
    <w:rsid w:val="00DE3694"/>
    <w:rsid w:val="00DF2CE7"/>
    <w:rsid w:val="00E0254C"/>
    <w:rsid w:val="00E046AF"/>
    <w:rsid w:val="00E1510F"/>
    <w:rsid w:val="00E41ED0"/>
    <w:rsid w:val="00E47F4C"/>
    <w:rsid w:val="00E52DB2"/>
    <w:rsid w:val="00E61F8A"/>
    <w:rsid w:val="00E64220"/>
    <w:rsid w:val="00E76211"/>
    <w:rsid w:val="00E84ADC"/>
    <w:rsid w:val="00EA09BD"/>
    <w:rsid w:val="00EA0A17"/>
    <w:rsid w:val="00EA13C8"/>
    <w:rsid w:val="00EA5E8B"/>
    <w:rsid w:val="00EA6BF7"/>
    <w:rsid w:val="00EB1F65"/>
    <w:rsid w:val="00ED2180"/>
    <w:rsid w:val="00EE35CE"/>
    <w:rsid w:val="00EF73F2"/>
    <w:rsid w:val="00F25C32"/>
    <w:rsid w:val="00F3124D"/>
    <w:rsid w:val="00F3458E"/>
    <w:rsid w:val="00F3673B"/>
    <w:rsid w:val="00F4036E"/>
    <w:rsid w:val="00F43C0A"/>
    <w:rsid w:val="00F45B79"/>
    <w:rsid w:val="00F46291"/>
    <w:rsid w:val="00F47B76"/>
    <w:rsid w:val="00F5570D"/>
    <w:rsid w:val="00F55D9C"/>
    <w:rsid w:val="00F56A6C"/>
    <w:rsid w:val="00F64EC4"/>
    <w:rsid w:val="00F712EF"/>
    <w:rsid w:val="00F83CFC"/>
    <w:rsid w:val="00F91FC2"/>
    <w:rsid w:val="00FA4E6F"/>
    <w:rsid w:val="00FC300E"/>
    <w:rsid w:val="00FC7992"/>
    <w:rsid w:val="00FD209D"/>
    <w:rsid w:val="00FD5D10"/>
    <w:rsid w:val="00FE2517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C40C"/>
  <w15:docId w15:val="{75BBD63F-40EA-4809-8F8B-186A0855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18A"/>
  </w:style>
  <w:style w:type="paragraph" w:styleId="Footer">
    <w:name w:val="footer"/>
    <w:basedOn w:val="Normal"/>
    <w:link w:val="FooterChar"/>
    <w:uiPriority w:val="99"/>
    <w:unhideWhenUsed/>
    <w:rsid w:val="0008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18A"/>
  </w:style>
  <w:style w:type="character" w:styleId="Hyperlink">
    <w:name w:val="Hyperlink"/>
    <w:basedOn w:val="DefaultParagraphFont"/>
    <w:uiPriority w:val="99"/>
    <w:unhideWhenUsed/>
    <w:rsid w:val="00FF5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A63D-BFBF-4228-AB6E-1A5B2388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DOWNIE</dc:creator>
  <cp:keywords/>
  <dc:description/>
  <cp:lastModifiedBy>Rebecca Dalby</cp:lastModifiedBy>
  <cp:revision>2</cp:revision>
  <dcterms:created xsi:type="dcterms:W3CDTF">2024-07-03T13:56:00Z</dcterms:created>
  <dcterms:modified xsi:type="dcterms:W3CDTF">2024-07-03T13:56:00Z</dcterms:modified>
</cp:coreProperties>
</file>